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B15E39" w14:textId="77777777" w:rsidR="00F10303" w:rsidRDefault="00F10303" w:rsidP="00F10303">
      <w:pPr>
        <w:spacing w:line="480" w:lineRule="auto"/>
        <w:jc w:val="center"/>
        <w:rPr>
          <w:rFonts w:ascii="Arial" w:hAnsi="Arial" w:cs="Arial"/>
          <w:bCs/>
          <w:sz w:val="28"/>
          <w:szCs w:val="28"/>
        </w:rPr>
      </w:pPr>
    </w:p>
    <w:p w14:paraId="2E786DC6" w14:textId="77777777" w:rsidR="00F10303" w:rsidRDefault="00F10303" w:rsidP="00F10303">
      <w:pPr>
        <w:spacing w:line="480" w:lineRule="auto"/>
        <w:jc w:val="center"/>
        <w:rPr>
          <w:rFonts w:ascii="Arial" w:hAnsi="Arial" w:cs="Arial"/>
          <w:bCs/>
          <w:sz w:val="28"/>
          <w:szCs w:val="28"/>
        </w:rPr>
      </w:pPr>
    </w:p>
    <w:p w14:paraId="5D182031" w14:textId="77777777" w:rsidR="00114807" w:rsidRDefault="00114807" w:rsidP="00F10303">
      <w:pPr>
        <w:spacing w:line="480" w:lineRule="auto"/>
        <w:jc w:val="center"/>
        <w:rPr>
          <w:rFonts w:ascii="Arial" w:hAnsi="Arial" w:cs="Arial"/>
          <w:b/>
          <w:bCs/>
          <w:sz w:val="28"/>
          <w:szCs w:val="28"/>
        </w:rPr>
      </w:pPr>
    </w:p>
    <w:p w14:paraId="0197DAC9" w14:textId="77777777" w:rsidR="00114807" w:rsidRDefault="00114807" w:rsidP="00F10303">
      <w:pPr>
        <w:spacing w:line="480" w:lineRule="auto"/>
        <w:jc w:val="center"/>
        <w:rPr>
          <w:rFonts w:ascii="Arial" w:hAnsi="Arial" w:cs="Arial"/>
          <w:b/>
          <w:bCs/>
          <w:sz w:val="28"/>
          <w:szCs w:val="28"/>
        </w:rPr>
      </w:pPr>
    </w:p>
    <w:p w14:paraId="39B10279" w14:textId="77777777" w:rsidR="00114807" w:rsidRDefault="00114807" w:rsidP="00F10303">
      <w:pPr>
        <w:spacing w:line="480" w:lineRule="auto"/>
        <w:jc w:val="center"/>
        <w:rPr>
          <w:rFonts w:ascii="Arial" w:hAnsi="Arial" w:cs="Arial"/>
          <w:b/>
          <w:bCs/>
          <w:sz w:val="28"/>
          <w:szCs w:val="28"/>
        </w:rPr>
      </w:pPr>
    </w:p>
    <w:p w14:paraId="56B8B14D" w14:textId="77777777" w:rsidR="002F5E3B" w:rsidRDefault="002F5E3B" w:rsidP="002F5E3B">
      <w:pPr>
        <w:jc w:val="center"/>
        <w:rPr>
          <w:sz w:val="24"/>
          <w:szCs w:val="24"/>
        </w:rPr>
      </w:pPr>
    </w:p>
    <w:p w14:paraId="0676B802" w14:textId="77777777" w:rsidR="002F5E3B" w:rsidRPr="00FC112B" w:rsidRDefault="002F5E3B" w:rsidP="002F5E3B">
      <w:pPr>
        <w:jc w:val="center"/>
        <w:rPr>
          <w:rFonts w:ascii="Arial" w:hAnsi="Arial" w:cs="Arial"/>
          <w:b/>
          <w:bCs/>
          <w:sz w:val="28"/>
          <w:szCs w:val="28"/>
        </w:rPr>
      </w:pPr>
      <w:r w:rsidRPr="00FC112B">
        <w:rPr>
          <w:rFonts w:ascii="Arial" w:hAnsi="Arial" w:cs="Arial"/>
          <w:b/>
          <w:bCs/>
          <w:sz w:val="28"/>
          <w:szCs w:val="28"/>
        </w:rPr>
        <w:t>ENGINEERING SPECIFICATION</w:t>
      </w:r>
    </w:p>
    <w:p w14:paraId="137DE0D2" w14:textId="77777777" w:rsidR="002F5E3B" w:rsidRPr="00FC112B" w:rsidRDefault="002F5E3B" w:rsidP="002F5E3B">
      <w:pPr>
        <w:jc w:val="center"/>
        <w:rPr>
          <w:rFonts w:ascii="Arial" w:hAnsi="Arial" w:cs="Arial"/>
          <w:b/>
          <w:bCs/>
          <w:sz w:val="28"/>
          <w:szCs w:val="28"/>
        </w:rPr>
      </w:pPr>
    </w:p>
    <w:p w14:paraId="5F26A5B0" w14:textId="77777777" w:rsidR="002F5E3B" w:rsidRPr="00FC112B" w:rsidRDefault="002F5E3B" w:rsidP="002F5E3B">
      <w:pPr>
        <w:spacing w:line="276" w:lineRule="auto"/>
        <w:jc w:val="center"/>
        <w:rPr>
          <w:rFonts w:ascii="Arial" w:hAnsi="Arial" w:cs="Arial"/>
          <w:b/>
          <w:bCs/>
          <w:sz w:val="28"/>
          <w:szCs w:val="28"/>
        </w:rPr>
      </w:pPr>
      <w:r w:rsidRPr="00FC112B">
        <w:rPr>
          <w:rFonts w:ascii="Arial" w:hAnsi="Arial" w:cs="Arial"/>
          <w:b/>
          <w:bCs/>
          <w:sz w:val="28"/>
          <w:szCs w:val="28"/>
        </w:rPr>
        <w:t>PULTRUDED FIBERGLASS</w:t>
      </w:r>
      <w:r w:rsidR="00756F09">
        <w:rPr>
          <w:rFonts w:ascii="Arial" w:hAnsi="Arial" w:cs="Arial"/>
          <w:b/>
          <w:bCs/>
          <w:sz w:val="28"/>
          <w:szCs w:val="28"/>
        </w:rPr>
        <w:t xml:space="preserve"> </w:t>
      </w:r>
      <w:r w:rsidRPr="00FC112B">
        <w:rPr>
          <w:rFonts w:ascii="Arial" w:hAnsi="Arial" w:cs="Arial"/>
          <w:b/>
          <w:bCs/>
          <w:sz w:val="28"/>
          <w:szCs w:val="28"/>
        </w:rPr>
        <w:t>LADDER</w:t>
      </w:r>
      <w:r w:rsidR="00756F09">
        <w:rPr>
          <w:rFonts w:ascii="Arial" w:hAnsi="Arial" w:cs="Arial"/>
          <w:b/>
          <w:bCs/>
          <w:sz w:val="28"/>
          <w:szCs w:val="28"/>
        </w:rPr>
        <w:t>S</w:t>
      </w:r>
      <w:r w:rsidRPr="00FC112B">
        <w:rPr>
          <w:rFonts w:ascii="Arial" w:hAnsi="Arial" w:cs="Arial"/>
          <w:b/>
          <w:bCs/>
          <w:sz w:val="28"/>
          <w:szCs w:val="28"/>
        </w:rPr>
        <w:t xml:space="preserve">    </w:t>
      </w:r>
    </w:p>
    <w:p w14:paraId="68AF4320" w14:textId="77777777" w:rsidR="002F5E3B" w:rsidRPr="00FC112B" w:rsidRDefault="002F5E3B" w:rsidP="002F5E3B">
      <w:pPr>
        <w:jc w:val="center"/>
        <w:rPr>
          <w:rFonts w:ascii="Arial" w:hAnsi="Arial" w:cs="Arial"/>
          <w:sz w:val="24"/>
          <w:szCs w:val="24"/>
        </w:rPr>
      </w:pPr>
    </w:p>
    <w:p w14:paraId="26AF1BF0" w14:textId="77777777" w:rsidR="002F5E3B" w:rsidRPr="00FC112B" w:rsidRDefault="002F5E3B" w:rsidP="002F5E3B">
      <w:pPr>
        <w:jc w:val="center"/>
        <w:rPr>
          <w:rFonts w:ascii="Arial" w:hAnsi="Arial" w:cs="Arial"/>
          <w:sz w:val="24"/>
          <w:szCs w:val="24"/>
        </w:rPr>
      </w:pPr>
    </w:p>
    <w:p w14:paraId="26CF7C96" w14:textId="77777777" w:rsidR="002F5E3B" w:rsidRPr="00FC112B" w:rsidRDefault="002F5E3B" w:rsidP="002F5E3B">
      <w:pPr>
        <w:jc w:val="center"/>
        <w:rPr>
          <w:rFonts w:ascii="Arial" w:hAnsi="Arial" w:cs="Arial"/>
          <w:sz w:val="24"/>
          <w:szCs w:val="24"/>
        </w:rPr>
      </w:pPr>
    </w:p>
    <w:p w14:paraId="00EB5B64" w14:textId="77777777" w:rsidR="002F5E3B" w:rsidRPr="00FC112B" w:rsidRDefault="002F5E3B" w:rsidP="002F5E3B">
      <w:pPr>
        <w:jc w:val="center"/>
        <w:rPr>
          <w:rFonts w:ascii="Arial" w:hAnsi="Arial" w:cs="Arial"/>
          <w:sz w:val="24"/>
          <w:szCs w:val="24"/>
        </w:rPr>
      </w:pPr>
    </w:p>
    <w:p w14:paraId="601DB716" w14:textId="77777777" w:rsidR="002F5E3B" w:rsidRPr="00FC112B" w:rsidRDefault="002F5E3B" w:rsidP="002F5E3B">
      <w:pPr>
        <w:jc w:val="center"/>
        <w:rPr>
          <w:rFonts w:ascii="Arial" w:hAnsi="Arial" w:cs="Arial"/>
          <w:sz w:val="24"/>
          <w:szCs w:val="24"/>
        </w:rPr>
      </w:pPr>
    </w:p>
    <w:p w14:paraId="6F05A3D4" w14:textId="77777777" w:rsidR="002F5E3B" w:rsidRDefault="002F5E3B" w:rsidP="002F5E3B">
      <w:pPr>
        <w:jc w:val="center"/>
        <w:rPr>
          <w:sz w:val="24"/>
          <w:szCs w:val="24"/>
        </w:rPr>
      </w:pPr>
    </w:p>
    <w:p w14:paraId="466AE357" w14:textId="77777777" w:rsidR="002F5E3B" w:rsidRDefault="002F5E3B" w:rsidP="002F5E3B">
      <w:pPr>
        <w:jc w:val="center"/>
        <w:rPr>
          <w:sz w:val="24"/>
          <w:szCs w:val="24"/>
        </w:rPr>
      </w:pPr>
    </w:p>
    <w:p w14:paraId="0DA06D08" w14:textId="77777777" w:rsidR="002F5E3B" w:rsidRDefault="002F5E3B" w:rsidP="002F5E3B">
      <w:pPr>
        <w:jc w:val="center"/>
        <w:rPr>
          <w:sz w:val="24"/>
          <w:szCs w:val="24"/>
        </w:rPr>
      </w:pPr>
    </w:p>
    <w:p w14:paraId="5E837903" w14:textId="77777777" w:rsidR="002F5E3B" w:rsidRDefault="002F5E3B" w:rsidP="002F5E3B">
      <w:pPr>
        <w:jc w:val="center"/>
        <w:rPr>
          <w:sz w:val="24"/>
          <w:szCs w:val="24"/>
        </w:rPr>
      </w:pPr>
    </w:p>
    <w:p w14:paraId="74C64F43" w14:textId="77777777" w:rsidR="002F5E3B" w:rsidRDefault="002F5E3B" w:rsidP="002F5E3B">
      <w:pPr>
        <w:jc w:val="center"/>
        <w:rPr>
          <w:sz w:val="24"/>
          <w:szCs w:val="24"/>
        </w:rPr>
      </w:pPr>
    </w:p>
    <w:p w14:paraId="76DBC21C" w14:textId="77777777" w:rsidR="002F5E3B" w:rsidRDefault="002F5E3B" w:rsidP="002F5E3B">
      <w:pPr>
        <w:jc w:val="center"/>
        <w:rPr>
          <w:sz w:val="24"/>
          <w:szCs w:val="24"/>
        </w:rPr>
      </w:pPr>
    </w:p>
    <w:p w14:paraId="67B2A747" w14:textId="77777777" w:rsidR="002F5E3B" w:rsidRDefault="002F5E3B" w:rsidP="002F5E3B">
      <w:pPr>
        <w:jc w:val="center"/>
        <w:rPr>
          <w:sz w:val="24"/>
          <w:szCs w:val="24"/>
        </w:rPr>
      </w:pPr>
    </w:p>
    <w:p w14:paraId="4BC8396A" w14:textId="77777777" w:rsidR="002F5E3B" w:rsidRDefault="002F5E3B" w:rsidP="002F5E3B">
      <w:pPr>
        <w:jc w:val="center"/>
        <w:rPr>
          <w:sz w:val="24"/>
          <w:szCs w:val="24"/>
        </w:rPr>
      </w:pPr>
    </w:p>
    <w:p w14:paraId="5B4F838E" w14:textId="77777777" w:rsidR="002F5E3B" w:rsidRDefault="002F5E3B" w:rsidP="002F5E3B">
      <w:pPr>
        <w:jc w:val="center"/>
        <w:rPr>
          <w:sz w:val="24"/>
          <w:szCs w:val="24"/>
        </w:rPr>
      </w:pPr>
    </w:p>
    <w:p w14:paraId="1476B595" w14:textId="77777777" w:rsidR="002F5E3B" w:rsidRDefault="002F5E3B" w:rsidP="002F5E3B">
      <w:pPr>
        <w:jc w:val="center"/>
        <w:rPr>
          <w:sz w:val="24"/>
          <w:szCs w:val="24"/>
        </w:rPr>
      </w:pPr>
    </w:p>
    <w:p w14:paraId="2920C430" w14:textId="77777777" w:rsidR="002F5E3B" w:rsidRDefault="002F5E3B" w:rsidP="002F5E3B">
      <w:pPr>
        <w:jc w:val="center"/>
        <w:rPr>
          <w:sz w:val="24"/>
          <w:szCs w:val="24"/>
        </w:rPr>
      </w:pPr>
    </w:p>
    <w:p w14:paraId="69131B9C" w14:textId="77777777" w:rsidR="002F5E3B" w:rsidRDefault="002F5E3B" w:rsidP="002F5E3B">
      <w:pPr>
        <w:jc w:val="center"/>
        <w:rPr>
          <w:sz w:val="24"/>
          <w:szCs w:val="24"/>
        </w:rPr>
      </w:pPr>
    </w:p>
    <w:p w14:paraId="1D171607" w14:textId="77777777" w:rsidR="002F5E3B" w:rsidRDefault="002F5E3B" w:rsidP="002F5E3B">
      <w:pPr>
        <w:jc w:val="center"/>
        <w:rPr>
          <w:sz w:val="24"/>
          <w:szCs w:val="24"/>
        </w:rPr>
      </w:pPr>
    </w:p>
    <w:p w14:paraId="19B4C2AB" w14:textId="77777777" w:rsidR="002F5E3B" w:rsidRDefault="002F5E3B" w:rsidP="002F5E3B">
      <w:pPr>
        <w:jc w:val="center"/>
        <w:rPr>
          <w:sz w:val="24"/>
          <w:szCs w:val="24"/>
        </w:rPr>
      </w:pPr>
    </w:p>
    <w:p w14:paraId="469CCF78" w14:textId="77777777" w:rsidR="002F5E3B" w:rsidRDefault="002F5E3B" w:rsidP="002F5E3B">
      <w:pPr>
        <w:jc w:val="center"/>
        <w:rPr>
          <w:sz w:val="24"/>
          <w:szCs w:val="24"/>
        </w:rPr>
      </w:pPr>
    </w:p>
    <w:p w14:paraId="08D01506" w14:textId="77777777" w:rsidR="002F5E3B" w:rsidRDefault="002F5E3B" w:rsidP="002F5E3B">
      <w:pPr>
        <w:jc w:val="center"/>
        <w:rPr>
          <w:sz w:val="24"/>
          <w:szCs w:val="24"/>
        </w:rPr>
      </w:pPr>
    </w:p>
    <w:p w14:paraId="31C34645" w14:textId="77777777" w:rsidR="002F5E3B" w:rsidRDefault="002F5E3B" w:rsidP="002F5E3B">
      <w:pPr>
        <w:jc w:val="center"/>
        <w:rPr>
          <w:sz w:val="24"/>
          <w:szCs w:val="24"/>
        </w:rPr>
      </w:pPr>
    </w:p>
    <w:p w14:paraId="2B6B9CA9" w14:textId="77777777" w:rsidR="002F5E3B" w:rsidRDefault="002F5E3B" w:rsidP="002F5E3B">
      <w:pPr>
        <w:jc w:val="center"/>
        <w:rPr>
          <w:sz w:val="24"/>
          <w:szCs w:val="24"/>
        </w:rPr>
      </w:pPr>
    </w:p>
    <w:p w14:paraId="5A65BFD5" w14:textId="77777777" w:rsidR="002F5E3B" w:rsidRDefault="002F5E3B" w:rsidP="002F5E3B">
      <w:pPr>
        <w:jc w:val="center"/>
        <w:rPr>
          <w:sz w:val="24"/>
          <w:szCs w:val="24"/>
        </w:rPr>
      </w:pPr>
    </w:p>
    <w:p w14:paraId="0C7D3050" w14:textId="77777777" w:rsidR="002F5E3B" w:rsidRDefault="002F5E3B" w:rsidP="002F5E3B">
      <w:pPr>
        <w:jc w:val="center"/>
        <w:rPr>
          <w:sz w:val="24"/>
          <w:szCs w:val="24"/>
        </w:rPr>
      </w:pPr>
    </w:p>
    <w:p w14:paraId="39B3300D" w14:textId="77777777" w:rsidR="002F5E3B" w:rsidRDefault="002F5E3B" w:rsidP="002F5E3B">
      <w:pPr>
        <w:jc w:val="center"/>
        <w:rPr>
          <w:sz w:val="24"/>
          <w:szCs w:val="24"/>
        </w:rPr>
      </w:pPr>
    </w:p>
    <w:p w14:paraId="2A472509" w14:textId="77777777" w:rsidR="002F5E3B" w:rsidRDefault="002F5E3B" w:rsidP="002F5E3B">
      <w:pPr>
        <w:jc w:val="center"/>
        <w:rPr>
          <w:sz w:val="24"/>
          <w:szCs w:val="24"/>
        </w:rPr>
      </w:pPr>
    </w:p>
    <w:p w14:paraId="06649A99" w14:textId="77777777" w:rsidR="002F5E3B" w:rsidRDefault="002F5E3B" w:rsidP="002F5E3B">
      <w:pPr>
        <w:jc w:val="center"/>
        <w:rPr>
          <w:sz w:val="24"/>
          <w:szCs w:val="24"/>
        </w:rPr>
      </w:pPr>
    </w:p>
    <w:p w14:paraId="5C8B8844" w14:textId="77777777" w:rsidR="002F5E3B" w:rsidRDefault="002F5E3B" w:rsidP="002F5E3B">
      <w:pPr>
        <w:jc w:val="center"/>
        <w:rPr>
          <w:sz w:val="24"/>
          <w:szCs w:val="24"/>
        </w:rPr>
      </w:pPr>
    </w:p>
    <w:p w14:paraId="6FF78ABE" w14:textId="77777777" w:rsidR="00902D57" w:rsidRDefault="00902D57" w:rsidP="002F5E3B">
      <w:pPr>
        <w:jc w:val="center"/>
        <w:rPr>
          <w:rFonts w:ascii="Arial" w:hAnsi="Arial" w:cs="Arial"/>
        </w:rPr>
      </w:pPr>
    </w:p>
    <w:p w14:paraId="06928666" w14:textId="77777777" w:rsidR="002F5E3B" w:rsidRPr="00FC112B" w:rsidRDefault="002F5E3B" w:rsidP="002F5E3B">
      <w:pPr>
        <w:jc w:val="center"/>
        <w:rPr>
          <w:rFonts w:ascii="Arial" w:hAnsi="Arial" w:cs="Arial"/>
        </w:rPr>
      </w:pPr>
      <w:r w:rsidRPr="00FC112B">
        <w:rPr>
          <w:rFonts w:ascii="Arial" w:hAnsi="Arial" w:cs="Arial"/>
        </w:rPr>
        <w:lastRenderedPageBreak/>
        <w:t>SECTION 06610</w:t>
      </w:r>
    </w:p>
    <w:p w14:paraId="3E3AB5C5" w14:textId="77777777" w:rsidR="002F5E3B" w:rsidRPr="00FC112B" w:rsidRDefault="002F5E3B" w:rsidP="002F5E3B">
      <w:pPr>
        <w:jc w:val="center"/>
        <w:rPr>
          <w:rFonts w:ascii="Arial" w:hAnsi="Arial" w:cs="Arial"/>
        </w:rPr>
      </w:pPr>
      <w:r w:rsidRPr="00FC112B">
        <w:rPr>
          <w:rFonts w:ascii="Arial" w:hAnsi="Arial" w:cs="Arial"/>
        </w:rPr>
        <w:t xml:space="preserve"> </w:t>
      </w:r>
    </w:p>
    <w:p w14:paraId="6D5C21AD" w14:textId="77777777" w:rsidR="002F5E3B" w:rsidRPr="00FC112B" w:rsidRDefault="002F5E3B" w:rsidP="002F5E3B">
      <w:pPr>
        <w:jc w:val="center"/>
        <w:rPr>
          <w:rFonts w:ascii="Arial" w:hAnsi="Arial" w:cs="Arial"/>
        </w:rPr>
      </w:pPr>
      <w:r w:rsidRPr="00FC112B">
        <w:rPr>
          <w:rFonts w:ascii="Arial" w:hAnsi="Arial" w:cs="Arial"/>
        </w:rPr>
        <w:t>FIBERGLASS REINFORCED PLASTICS (FRP) FABRICATIONS</w:t>
      </w:r>
    </w:p>
    <w:p w14:paraId="0284E542" w14:textId="77777777" w:rsidR="002F5E3B" w:rsidRPr="00FC112B" w:rsidRDefault="002F5E3B" w:rsidP="002F5E3B">
      <w:pPr>
        <w:jc w:val="center"/>
        <w:rPr>
          <w:rFonts w:ascii="Arial" w:hAnsi="Arial" w:cs="Arial"/>
        </w:rPr>
      </w:pPr>
    </w:p>
    <w:p w14:paraId="3F5BCEBF" w14:textId="77777777" w:rsidR="002F5E3B" w:rsidRPr="00FC112B" w:rsidRDefault="002F5E3B" w:rsidP="002F5E3B">
      <w:pPr>
        <w:jc w:val="center"/>
        <w:rPr>
          <w:rFonts w:ascii="Arial" w:hAnsi="Arial" w:cs="Arial"/>
        </w:rPr>
      </w:pPr>
      <w:r w:rsidRPr="00FC112B">
        <w:rPr>
          <w:rFonts w:ascii="Arial" w:hAnsi="Arial" w:cs="Arial"/>
        </w:rPr>
        <w:t>PULTRUDED SQUARE TUBE LADDER</w:t>
      </w:r>
      <w:r w:rsidR="00856441">
        <w:rPr>
          <w:rFonts w:ascii="Arial" w:hAnsi="Arial" w:cs="Arial"/>
        </w:rPr>
        <w:t>S</w:t>
      </w:r>
    </w:p>
    <w:p w14:paraId="401750F4" w14:textId="77777777" w:rsidR="002F5E3B" w:rsidRDefault="002F5E3B" w:rsidP="002F5E3B">
      <w:pPr>
        <w:jc w:val="center"/>
        <w:rPr>
          <w:rFonts w:ascii="Arial" w:hAnsi="Arial" w:cs="Arial"/>
        </w:rPr>
      </w:pPr>
    </w:p>
    <w:p w14:paraId="598969C5" w14:textId="77777777" w:rsidR="002F5E3B" w:rsidRDefault="002F5E3B" w:rsidP="002F5E3B">
      <w:pPr>
        <w:jc w:val="center"/>
        <w:rPr>
          <w:rFonts w:ascii="Arial" w:hAnsi="Arial" w:cs="Arial"/>
        </w:rPr>
      </w:pPr>
    </w:p>
    <w:p w14:paraId="07AB8F33" w14:textId="77777777" w:rsidR="002F5E3B" w:rsidRPr="00FC112B" w:rsidRDefault="002F5E3B" w:rsidP="002F5E3B">
      <w:pPr>
        <w:jc w:val="center"/>
        <w:rPr>
          <w:rFonts w:ascii="Arial" w:hAnsi="Arial" w:cs="Arial"/>
        </w:rPr>
      </w:pPr>
      <w:r w:rsidRPr="00FC112B">
        <w:rPr>
          <w:rFonts w:ascii="Arial" w:hAnsi="Arial" w:cs="Arial"/>
        </w:rPr>
        <w:t xml:space="preserve">    </w:t>
      </w:r>
    </w:p>
    <w:p w14:paraId="5BA148D4" w14:textId="77777777" w:rsidR="002F5E3B" w:rsidRPr="00FC112B" w:rsidRDefault="002F5E3B" w:rsidP="002F5E3B">
      <w:pPr>
        <w:rPr>
          <w:rFonts w:ascii="Arial" w:hAnsi="Arial" w:cs="Arial"/>
          <w:b/>
          <w:bCs/>
        </w:rPr>
      </w:pPr>
      <w:r w:rsidRPr="00FC112B">
        <w:rPr>
          <w:rFonts w:ascii="Arial" w:hAnsi="Arial" w:cs="Arial"/>
        </w:rPr>
        <w:t xml:space="preserve">PART 1 </w:t>
      </w:r>
      <w:r w:rsidRPr="00FC112B">
        <w:rPr>
          <w:rFonts w:ascii="Arial" w:hAnsi="Arial" w:cs="Arial"/>
        </w:rPr>
        <w:noBreakHyphen/>
        <w:t xml:space="preserve"> GENERAL</w:t>
      </w:r>
    </w:p>
    <w:p w14:paraId="5573DAC9" w14:textId="77777777" w:rsidR="002F5E3B" w:rsidRDefault="002F5E3B" w:rsidP="002F5E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8640" w:hanging="8640"/>
        <w:rPr>
          <w:rFonts w:ascii="Arial" w:hAnsi="Arial" w:cs="Arial"/>
        </w:rPr>
      </w:pPr>
      <w:r w:rsidRPr="00FC112B">
        <w:rPr>
          <w:rFonts w:ascii="Arial" w:hAnsi="Arial" w:cs="Arial"/>
        </w:rPr>
        <w:tab/>
      </w:r>
      <w:r w:rsidRPr="00FC112B">
        <w:rPr>
          <w:rFonts w:ascii="Arial" w:hAnsi="Arial" w:cs="Arial"/>
        </w:rPr>
        <w:tab/>
      </w:r>
    </w:p>
    <w:p w14:paraId="589D2ED4" w14:textId="77777777" w:rsidR="002F5E3B" w:rsidRPr="00FC112B" w:rsidRDefault="002F5E3B" w:rsidP="002F5E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8640" w:hanging="8640"/>
        <w:rPr>
          <w:rFonts w:ascii="Arial" w:hAnsi="Arial" w:cs="Arial"/>
        </w:rPr>
      </w:pPr>
      <w:r w:rsidRPr="00FC112B">
        <w:rPr>
          <w:rFonts w:ascii="Arial" w:hAnsi="Arial" w:cs="Arial"/>
        </w:rPr>
        <w:tab/>
      </w:r>
      <w:r w:rsidRPr="00FC112B">
        <w:rPr>
          <w:rFonts w:ascii="Arial" w:hAnsi="Arial" w:cs="Arial"/>
        </w:rPr>
        <w:tab/>
      </w:r>
      <w:r w:rsidRPr="00FC112B">
        <w:rPr>
          <w:rFonts w:ascii="Arial" w:hAnsi="Arial" w:cs="Arial"/>
        </w:rPr>
        <w:tab/>
      </w:r>
      <w:r w:rsidRPr="00FC112B">
        <w:rPr>
          <w:rFonts w:ascii="Arial" w:hAnsi="Arial" w:cs="Arial"/>
        </w:rPr>
        <w:tab/>
      </w:r>
      <w:r w:rsidRPr="00FC112B">
        <w:rPr>
          <w:rFonts w:ascii="Arial" w:hAnsi="Arial" w:cs="Arial"/>
        </w:rPr>
        <w:tab/>
      </w:r>
      <w:r w:rsidRPr="00FC112B">
        <w:rPr>
          <w:rFonts w:ascii="Arial" w:hAnsi="Arial" w:cs="Arial"/>
        </w:rPr>
        <w:tab/>
      </w:r>
      <w:r w:rsidRPr="00FC112B">
        <w:rPr>
          <w:rFonts w:ascii="Arial" w:hAnsi="Arial" w:cs="Arial"/>
        </w:rPr>
        <w:tab/>
      </w:r>
      <w:r w:rsidRPr="00FC112B">
        <w:rPr>
          <w:rFonts w:ascii="Arial" w:hAnsi="Arial" w:cs="Arial"/>
        </w:rPr>
        <w:tab/>
      </w:r>
      <w:r w:rsidRPr="00FC112B">
        <w:rPr>
          <w:rFonts w:ascii="Arial" w:hAnsi="Arial" w:cs="Arial"/>
        </w:rPr>
        <w:tab/>
      </w:r>
      <w:r w:rsidRPr="00FC112B">
        <w:rPr>
          <w:rFonts w:ascii="Arial" w:hAnsi="Arial" w:cs="Arial"/>
        </w:rPr>
        <w:tab/>
      </w:r>
    </w:p>
    <w:p w14:paraId="211A64BE" w14:textId="77777777" w:rsidR="002F5E3B" w:rsidRPr="00FC112B" w:rsidRDefault="002F5E3B" w:rsidP="002F5E3B">
      <w:pPr>
        <w:rPr>
          <w:rFonts w:ascii="Arial" w:hAnsi="Arial" w:cs="Arial"/>
        </w:rPr>
      </w:pPr>
      <w:r w:rsidRPr="00FC112B">
        <w:rPr>
          <w:rFonts w:ascii="Arial" w:hAnsi="Arial" w:cs="Arial"/>
        </w:rPr>
        <w:t xml:space="preserve">1.1 </w:t>
      </w:r>
      <w:r>
        <w:rPr>
          <w:rFonts w:ascii="Arial" w:hAnsi="Arial" w:cs="Arial"/>
        </w:rPr>
        <w:t xml:space="preserve"> </w:t>
      </w:r>
      <w:r w:rsidRPr="00FC112B">
        <w:rPr>
          <w:rFonts w:ascii="Arial" w:hAnsi="Arial" w:cs="Arial"/>
        </w:rPr>
        <w:t>SCOPE OF WORK</w:t>
      </w:r>
    </w:p>
    <w:p w14:paraId="0C978BD1" w14:textId="77777777" w:rsidR="002F5E3B" w:rsidRPr="00FC112B" w:rsidRDefault="002F5E3B" w:rsidP="002F5E3B">
      <w:pPr>
        <w:rPr>
          <w:rFonts w:ascii="Arial" w:hAnsi="Arial" w:cs="Arial"/>
        </w:rPr>
      </w:pPr>
      <w:r w:rsidRPr="00FC112B">
        <w:rPr>
          <w:rFonts w:ascii="Arial" w:hAnsi="Arial" w:cs="Arial"/>
        </w:rPr>
        <w:tab/>
      </w:r>
    </w:p>
    <w:p w14:paraId="2CDB8CA5" w14:textId="77777777" w:rsidR="002F5E3B" w:rsidRPr="00FC112B" w:rsidRDefault="002F5E3B" w:rsidP="002F5E3B">
      <w:pPr>
        <w:numPr>
          <w:ilvl w:val="0"/>
          <w:numId w:val="12"/>
        </w:numPr>
        <w:rPr>
          <w:rFonts w:ascii="Arial" w:hAnsi="Arial" w:cs="Arial"/>
        </w:rPr>
      </w:pPr>
      <w:r w:rsidRPr="00FC112B">
        <w:rPr>
          <w:rFonts w:ascii="Arial" w:hAnsi="Arial" w:cs="Arial"/>
        </w:rPr>
        <w:t>This specification is for a pultruded fiberglass ladder system in compliance with OSHA 1910.2</w:t>
      </w:r>
      <w:r w:rsidR="00AA6AEF">
        <w:rPr>
          <w:rFonts w:ascii="Arial" w:hAnsi="Arial" w:cs="Arial"/>
        </w:rPr>
        <w:t>3</w:t>
      </w:r>
      <w:r w:rsidRPr="00FC112B">
        <w:rPr>
          <w:rFonts w:ascii="Arial" w:hAnsi="Arial" w:cs="Arial"/>
        </w:rPr>
        <w:t>.</w:t>
      </w:r>
    </w:p>
    <w:p w14:paraId="7DAF66DC" w14:textId="77777777" w:rsidR="002F5E3B" w:rsidRDefault="002F5E3B" w:rsidP="002F5E3B">
      <w:pPr>
        <w:rPr>
          <w:rFonts w:ascii="Arial" w:hAnsi="Arial" w:cs="Arial"/>
        </w:rPr>
      </w:pPr>
    </w:p>
    <w:p w14:paraId="4D0A0CB8" w14:textId="77777777" w:rsidR="002F5E3B" w:rsidRPr="00FC112B" w:rsidRDefault="002F5E3B" w:rsidP="002F5E3B">
      <w:pPr>
        <w:rPr>
          <w:rFonts w:ascii="Arial" w:hAnsi="Arial" w:cs="Arial"/>
        </w:rPr>
      </w:pPr>
    </w:p>
    <w:p w14:paraId="1596BFFE" w14:textId="77777777" w:rsidR="002F5E3B" w:rsidRPr="00FC112B" w:rsidRDefault="002F5E3B" w:rsidP="002F5E3B">
      <w:pPr>
        <w:rPr>
          <w:rFonts w:ascii="Arial" w:hAnsi="Arial" w:cs="Arial"/>
        </w:rPr>
      </w:pPr>
      <w:r w:rsidRPr="00FC112B">
        <w:rPr>
          <w:rFonts w:ascii="Arial" w:hAnsi="Arial" w:cs="Arial"/>
        </w:rPr>
        <w:t xml:space="preserve">1.2 </w:t>
      </w:r>
      <w:r>
        <w:rPr>
          <w:rFonts w:ascii="Arial" w:hAnsi="Arial" w:cs="Arial"/>
        </w:rPr>
        <w:t xml:space="preserve"> </w:t>
      </w:r>
      <w:r w:rsidRPr="00FC112B">
        <w:rPr>
          <w:rFonts w:ascii="Arial" w:hAnsi="Arial" w:cs="Arial"/>
        </w:rPr>
        <w:t>REFERENCES</w:t>
      </w:r>
    </w:p>
    <w:p w14:paraId="5350423F" w14:textId="77777777" w:rsidR="002F5E3B" w:rsidRPr="00FC112B" w:rsidRDefault="002F5E3B" w:rsidP="002F5E3B">
      <w:pPr>
        <w:rPr>
          <w:rFonts w:ascii="Arial" w:hAnsi="Arial" w:cs="Arial"/>
        </w:rPr>
      </w:pPr>
    </w:p>
    <w:p w14:paraId="490A55F6" w14:textId="77777777" w:rsidR="002F5E3B" w:rsidRPr="00FC112B" w:rsidRDefault="002F5E3B" w:rsidP="002F5E3B">
      <w:pPr>
        <w:numPr>
          <w:ilvl w:val="0"/>
          <w:numId w:val="14"/>
        </w:numPr>
        <w:rPr>
          <w:rFonts w:ascii="Arial" w:hAnsi="Arial" w:cs="Arial"/>
        </w:rPr>
      </w:pPr>
      <w:r w:rsidRPr="00FC112B">
        <w:rPr>
          <w:rFonts w:ascii="Arial" w:hAnsi="Arial" w:cs="Arial"/>
        </w:rPr>
        <w:t>The publications listed below (latest revision applicable) form a part of this specification to the extent referenced herein.  The publications are referred to within the text by the designation only.</w:t>
      </w:r>
    </w:p>
    <w:p w14:paraId="2C908780" w14:textId="77777777" w:rsidR="002F5E3B" w:rsidRPr="00FC112B" w:rsidRDefault="002F5E3B" w:rsidP="002F5E3B">
      <w:pPr>
        <w:rPr>
          <w:rFonts w:ascii="Arial" w:hAnsi="Arial" w:cs="Arial"/>
        </w:rPr>
      </w:pPr>
      <w:r w:rsidRPr="00FC112B">
        <w:rPr>
          <w:rFonts w:ascii="Arial" w:hAnsi="Arial" w:cs="Arial"/>
        </w:rPr>
        <w:t xml:space="preserve"> </w:t>
      </w:r>
    </w:p>
    <w:p w14:paraId="3FAAF7C4" w14:textId="77777777" w:rsidR="002F5E3B" w:rsidRPr="00FC112B" w:rsidRDefault="002F5E3B" w:rsidP="002F5E3B">
      <w:pPr>
        <w:rPr>
          <w:rFonts w:ascii="Arial" w:hAnsi="Arial" w:cs="Arial"/>
        </w:rPr>
      </w:pPr>
      <w:r w:rsidRPr="00FC112B">
        <w:rPr>
          <w:rFonts w:ascii="Arial" w:hAnsi="Arial" w:cs="Arial"/>
        </w:rPr>
        <w:tab/>
        <w:t>AMERICAN SOCIETY FOR TESTING AND MATERIALS (ASTM) Test</w:t>
      </w:r>
      <w:r w:rsidR="00902D57">
        <w:rPr>
          <w:rFonts w:ascii="Arial" w:hAnsi="Arial" w:cs="Arial"/>
        </w:rPr>
        <w:t xml:space="preserve"> </w:t>
      </w:r>
      <w:r w:rsidRPr="00FC112B">
        <w:rPr>
          <w:rFonts w:ascii="Arial" w:hAnsi="Arial" w:cs="Arial"/>
        </w:rPr>
        <w:t>Methods:</w:t>
      </w:r>
    </w:p>
    <w:p w14:paraId="1CEFF1DF" w14:textId="77777777" w:rsidR="002F5E3B" w:rsidRPr="00FC112B" w:rsidRDefault="002F5E3B" w:rsidP="002F5E3B">
      <w:pPr>
        <w:rPr>
          <w:rFonts w:ascii="Arial" w:hAnsi="Arial" w:cs="Arial"/>
        </w:rPr>
      </w:pPr>
    </w:p>
    <w:p w14:paraId="3C1EBF6B" w14:textId="77777777" w:rsidR="002F5E3B" w:rsidRPr="00FC112B" w:rsidRDefault="002F5E3B" w:rsidP="002F5E3B">
      <w:pPr>
        <w:rPr>
          <w:rFonts w:ascii="Arial" w:hAnsi="Arial" w:cs="Arial"/>
        </w:rPr>
      </w:pPr>
      <w:r w:rsidRPr="00FC112B">
        <w:rPr>
          <w:rFonts w:ascii="Arial" w:hAnsi="Arial" w:cs="Arial"/>
        </w:rPr>
        <w:tab/>
        <w:t>ASTM D-638-Tensile Properties of Plastics</w:t>
      </w:r>
    </w:p>
    <w:p w14:paraId="02A249AF" w14:textId="77777777" w:rsidR="002F5E3B" w:rsidRPr="00FC112B" w:rsidRDefault="002F5E3B" w:rsidP="002F5E3B">
      <w:pPr>
        <w:rPr>
          <w:rFonts w:ascii="Arial" w:hAnsi="Arial" w:cs="Arial"/>
        </w:rPr>
      </w:pPr>
    </w:p>
    <w:p w14:paraId="26F181F0" w14:textId="77777777" w:rsidR="002F5E3B" w:rsidRPr="00FC112B" w:rsidRDefault="002F5E3B" w:rsidP="002F5E3B">
      <w:pPr>
        <w:rPr>
          <w:rFonts w:ascii="Arial" w:hAnsi="Arial" w:cs="Arial"/>
        </w:rPr>
      </w:pPr>
      <w:r w:rsidRPr="00FC112B">
        <w:rPr>
          <w:rFonts w:ascii="Arial" w:hAnsi="Arial" w:cs="Arial"/>
        </w:rPr>
        <w:tab/>
        <w:t>ASTM D-790-Flexural Properties of Unreinforced and Reinforced Plastics</w:t>
      </w:r>
    </w:p>
    <w:p w14:paraId="1A1292FB" w14:textId="77777777" w:rsidR="002F5E3B" w:rsidRPr="00FC112B" w:rsidRDefault="002F5E3B" w:rsidP="002F5E3B">
      <w:pPr>
        <w:rPr>
          <w:rFonts w:ascii="Arial" w:hAnsi="Arial" w:cs="Arial"/>
        </w:rPr>
      </w:pPr>
    </w:p>
    <w:p w14:paraId="559D79E7" w14:textId="77777777" w:rsidR="002F5E3B" w:rsidRPr="00FC112B" w:rsidRDefault="002F5E3B" w:rsidP="002F5E3B">
      <w:pPr>
        <w:rPr>
          <w:rFonts w:ascii="Arial" w:hAnsi="Arial" w:cs="Arial"/>
        </w:rPr>
      </w:pPr>
      <w:r w:rsidRPr="00FC112B">
        <w:rPr>
          <w:rFonts w:ascii="Arial" w:hAnsi="Arial" w:cs="Arial"/>
        </w:rPr>
        <w:tab/>
        <w:t>ASTM D-2344-Apparent Interlaminar Shear Strength of Parallel Fiber Composites by</w:t>
      </w:r>
    </w:p>
    <w:p w14:paraId="155A8124" w14:textId="77777777" w:rsidR="002F5E3B" w:rsidRPr="00FC112B" w:rsidRDefault="002F5E3B" w:rsidP="002F5E3B">
      <w:pPr>
        <w:rPr>
          <w:rFonts w:ascii="Arial" w:hAnsi="Arial" w:cs="Arial"/>
        </w:rPr>
      </w:pPr>
      <w:r w:rsidRPr="00FC112B">
        <w:rPr>
          <w:rFonts w:ascii="Arial" w:hAnsi="Arial" w:cs="Arial"/>
        </w:rPr>
        <w:tab/>
        <w:t>Short Beam Method</w:t>
      </w:r>
    </w:p>
    <w:p w14:paraId="4C18FCF9" w14:textId="77777777" w:rsidR="002F5E3B" w:rsidRPr="00FC112B" w:rsidRDefault="002F5E3B" w:rsidP="002F5E3B">
      <w:pPr>
        <w:rPr>
          <w:rFonts w:ascii="Arial" w:hAnsi="Arial" w:cs="Arial"/>
        </w:rPr>
      </w:pPr>
    </w:p>
    <w:p w14:paraId="75ADAD74" w14:textId="77777777" w:rsidR="002F5E3B" w:rsidRPr="00FC112B" w:rsidRDefault="002F5E3B" w:rsidP="002F5E3B">
      <w:pPr>
        <w:rPr>
          <w:rFonts w:ascii="Arial" w:hAnsi="Arial" w:cs="Arial"/>
        </w:rPr>
      </w:pPr>
      <w:r w:rsidRPr="00FC112B">
        <w:rPr>
          <w:rFonts w:ascii="Arial" w:hAnsi="Arial" w:cs="Arial"/>
        </w:rPr>
        <w:tab/>
        <w:t xml:space="preserve">ASTM D-495-High Voltage, Low-Current, Dry Arc Resistance of Solid Electrical </w:t>
      </w:r>
      <w:r w:rsidRPr="00FC112B">
        <w:rPr>
          <w:rFonts w:ascii="Arial" w:hAnsi="Arial" w:cs="Arial"/>
        </w:rPr>
        <w:tab/>
        <w:t>Insulation</w:t>
      </w:r>
    </w:p>
    <w:p w14:paraId="22E4228B" w14:textId="77777777" w:rsidR="002F5E3B" w:rsidRPr="00FC112B" w:rsidRDefault="002F5E3B" w:rsidP="002F5E3B">
      <w:pPr>
        <w:rPr>
          <w:rFonts w:ascii="Arial" w:hAnsi="Arial" w:cs="Arial"/>
        </w:rPr>
      </w:pPr>
    </w:p>
    <w:p w14:paraId="250DFB73" w14:textId="77777777" w:rsidR="002F5E3B" w:rsidRPr="00FC112B" w:rsidRDefault="002F5E3B" w:rsidP="002F5E3B">
      <w:pPr>
        <w:rPr>
          <w:rFonts w:ascii="Arial" w:hAnsi="Arial" w:cs="Arial"/>
        </w:rPr>
      </w:pPr>
      <w:r w:rsidRPr="00FC112B">
        <w:rPr>
          <w:rFonts w:ascii="Arial" w:hAnsi="Arial" w:cs="Arial"/>
        </w:rPr>
        <w:tab/>
        <w:t>ASTM D-696-Coefficient of Linear Thermal Expansion for Plastics</w:t>
      </w:r>
    </w:p>
    <w:p w14:paraId="24743329" w14:textId="77777777" w:rsidR="002F5E3B" w:rsidRPr="00FC112B" w:rsidRDefault="002F5E3B" w:rsidP="002F5E3B">
      <w:pPr>
        <w:rPr>
          <w:rFonts w:ascii="Arial" w:hAnsi="Arial" w:cs="Arial"/>
        </w:rPr>
      </w:pPr>
    </w:p>
    <w:p w14:paraId="18DB7135" w14:textId="77777777" w:rsidR="002F5E3B" w:rsidRPr="00FC112B" w:rsidRDefault="002F5E3B" w:rsidP="002F5E3B">
      <w:pPr>
        <w:rPr>
          <w:rFonts w:ascii="Arial" w:hAnsi="Arial" w:cs="Arial"/>
        </w:rPr>
      </w:pPr>
      <w:r w:rsidRPr="00FC112B">
        <w:rPr>
          <w:rFonts w:ascii="Arial" w:hAnsi="Arial" w:cs="Arial"/>
        </w:rPr>
        <w:tab/>
        <w:t>ASTM E-84-Surface Burning Characteristics of Building Materials</w:t>
      </w:r>
    </w:p>
    <w:p w14:paraId="3592B268" w14:textId="77777777" w:rsidR="002F5E3B" w:rsidRPr="00FC112B" w:rsidRDefault="002F5E3B" w:rsidP="002F5E3B">
      <w:pPr>
        <w:rPr>
          <w:rFonts w:ascii="Arial" w:hAnsi="Arial" w:cs="Arial"/>
        </w:rPr>
      </w:pPr>
    </w:p>
    <w:p w14:paraId="57D30371" w14:textId="77777777" w:rsidR="002F5E3B" w:rsidRPr="00FC112B" w:rsidRDefault="002F5E3B" w:rsidP="002F5E3B">
      <w:pPr>
        <w:rPr>
          <w:rFonts w:ascii="Arial" w:hAnsi="Arial" w:cs="Arial"/>
        </w:rPr>
      </w:pPr>
      <w:r w:rsidRPr="00FC112B">
        <w:rPr>
          <w:rFonts w:ascii="Arial" w:hAnsi="Arial" w:cs="Arial"/>
        </w:rPr>
        <w:tab/>
        <w:t>THE OCCUPATIONAL SAFETY AND HEALTH ADMINISTRATION (OSHA)</w:t>
      </w:r>
    </w:p>
    <w:p w14:paraId="5537E0B7" w14:textId="77777777" w:rsidR="002F5E3B" w:rsidRPr="00FC112B" w:rsidRDefault="002F5E3B" w:rsidP="002F5E3B">
      <w:pPr>
        <w:rPr>
          <w:rFonts w:ascii="Arial" w:hAnsi="Arial" w:cs="Arial"/>
        </w:rPr>
      </w:pPr>
      <w:r w:rsidRPr="00FC112B">
        <w:rPr>
          <w:rFonts w:ascii="Arial" w:hAnsi="Arial" w:cs="Arial"/>
        </w:rPr>
        <w:tab/>
        <w:t>Code of Federal Regulations (CFR), Title 29, Section 1910.2</w:t>
      </w:r>
      <w:r w:rsidR="00A12034">
        <w:rPr>
          <w:rFonts w:ascii="Arial" w:hAnsi="Arial" w:cs="Arial"/>
        </w:rPr>
        <w:t>3</w:t>
      </w:r>
    </w:p>
    <w:p w14:paraId="5BB49E13" w14:textId="77777777" w:rsidR="002F5E3B" w:rsidRPr="00FC112B" w:rsidRDefault="002F5E3B" w:rsidP="002F5E3B">
      <w:pPr>
        <w:rPr>
          <w:rFonts w:ascii="Arial" w:hAnsi="Arial" w:cs="Arial"/>
        </w:rPr>
      </w:pPr>
    </w:p>
    <w:p w14:paraId="3B2137B0" w14:textId="77777777" w:rsidR="002F5E3B" w:rsidRPr="00FC112B" w:rsidRDefault="002F5E3B" w:rsidP="002F5E3B">
      <w:pPr>
        <w:rPr>
          <w:rFonts w:ascii="Arial" w:hAnsi="Arial" w:cs="Arial"/>
        </w:rPr>
      </w:pPr>
    </w:p>
    <w:p w14:paraId="04622D4A" w14:textId="77777777" w:rsidR="002F5E3B" w:rsidRPr="00FC112B" w:rsidRDefault="002F5E3B" w:rsidP="002F5E3B">
      <w:pPr>
        <w:rPr>
          <w:rFonts w:ascii="Arial" w:hAnsi="Arial" w:cs="Arial"/>
        </w:rPr>
      </w:pPr>
      <w:r w:rsidRPr="00FC112B">
        <w:rPr>
          <w:rFonts w:ascii="Arial" w:hAnsi="Arial" w:cs="Arial"/>
        </w:rPr>
        <w:t>1.3   CONTRACTOR SUBMITTALS</w:t>
      </w:r>
    </w:p>
    <w:p w14:paraId="457014E6" w14:textId="77777777" w:rsidR="002F5E3B" w:rsidRPr="00FC112B" w:rsidRDefault="002F5E3B" w:rsidP="002F5E3B">
      <w:pPr>
        <w:rPr>
          <w:rFonts w:ascii="Arial" w:hAnsi="Arial" w:cs="Arial"/>
        </w:rPr>
      </w:pPr>
      <w:r w:rsidRPr="00FC112B">
        <w:rPr>
          <w:rFonts w:ascii="Arial" w:hAnsi="Arial" w:cs="Arial"/>
        </w:rPr>
        <w:t xml:space="preserve"> </w:t>
      </w:r>
    </w:p>
    <w:p w14:paraId="77DE8B0D" w14:textId="77777777" w:rsidR="002F5E3B" w:rsidRPr="00FC112B" w:rsidRDefault="002F5E3B" w:rsidP="002F5E3B">
      <w:pPr>
        <w:numPr>
          <w:ilvl w:val="0"/>
          <w:numId w:val="13"/>
        </w:numPr>
        <w:rPr>
          <w:rFonts w:ascii="Arial" w:hAnsi="Arial" w:cs="Arial"/>
        </w:rPr>
      </w:pPr>
      <w:r w:rsidRPr="00FC112B">
        <w:rPr>
          <w:rFonts w:ascii="Arial" w:hAnsi="Arial" w:cs="Arial"/>
        </w:rPr>
        <w:t xml:space="preserve">The CONTRACTOR shall furnish shop drawings of </w:t>
      </w:r>
      <w:r w:rsidR="007903E6">
        <w:rPr>
          <w:rFonts w:ascii="Arial" w:hAnsi="Arial" w:cs="Arial"/>
        </w:rPr>
        <w:t>the</w:t>
      </w:r>
      <w:r w:rsidRPr="00FC112B">
        <w:rPr>
          <w:rFonts w:ascii="Arial" w:hAnsi="Arial" w:cs="Arial"/>
        </w:rPr>
        <w:t xml:space="preserve"> fabricated ladder and accessories in accordance with the provisions of this Section.</w:t>
      </w:r>
    </w:p>
    <w:p w14:paraId="2F896736" w14:textId="77777777" w:rsidR="002F5E3B" w:rsidRPr="00FC112B" w:rsidRDefault="002F5E3B" w:rsidP="002F5E3B">
      <w:pPr>
        <w:rPr>
          <w:rFonts w:ascii="Arial" w:hAnsi="Arial" w:cs="Arial"/>
        </w:rPr>
      </w:pPr>
    </w:p>
    <w:p w14:paraId="45495543" w14:textId="77777777" w:rsidR="002F5E3B" w:rsidRPr="00FC112B" w:rsidRDefault="002F5E3B" w:rsidP="002F5E3B">
      <w:pPr>
        <w:numPr>
          <w:ilvl w:val="0"/>
          <w:numId w:val="13"/>
        </w:numPr>
        <w:rPr>
          <w:rFonts w:ascii="Arial" w:hAnsi="Arial" w:cs="Arial"/>
        </w:rPr>
      </w:pPr>
      <w:r w:rsidRPr="00FC112B">
        <w:rPr>
          <w:rFonts w:ascii="Arial" w:hAnsi="Arial" w:cs="Arial"/>
        </w:rPr>
        <w:t>The CONTRACTOR shall furnish manufacturer's shop drawings clearly showing material sizes, types, styles, part or catalog numbers, complete details for the fabrication of and erection of components including, but not limited to, location, lengths, type and sizes of fasteners, clip angles, member sizes, and connection details.</w:t>
      </w:r>
    </w:p>
    <w:p w14:paraId="2958D298" w14:textId="77777777" w:rsidR="002F5E3B" w:rsidRPr="00FC112B" w:rsidRDefault="002F5E3B" w:rsidP="002F5E3B">
      <w:pPr>
        <w:rPr>
          <w:rFonts w:ascii="Arial" w:hAnsi="Arial" w:cs="Arial"/>
        </w:rPr>
      </w:pPr>
    </w:p>
    <w:p w14:paraId="4F93D03C" w14:textId="77777777" w:rsidR="002F5E3B" w:rsidRPr="00FC112B" w:rsidRDefault="002F5E3B" w:rsidP="002F5E3B">
      <w:pPr>
        <w:numPr>
          <w:ilvl w:val="0"/>
          <w:numId w:val="13"/>
        </w:numPr>
        <w:rPr>
          <w:rFonts w:ascii="Arial" w:hAnsi="Arial" w:cs="Arial"/>
        </w:rPr>
      </w:pPr>
      <w:r w:rsidRPr="00FC112B">
        <w:rPr>
          <w:rFonts w:ascii="Arial" w:hAnsi="Arial" w:cs="Arial"/>
        </w:rPr>
        <w:t>The CONTRACTOR shall submit the manufacturer’s published literature including structural design data, structural properties data, corrosion resistance tables, certificates of compliance, test reports as applicable, and design calculations for systems not sized or designed in the contract documents, sealed by a Professional Engineer.</w:t>
      </w:r>
    </w:p>
    <w:p w14:paraId="74A85E6B" w14:textId="77777777" w:rsidR="002F5E3B" w:rsidRPr="00FC112B" w:rsidRDefault="002F5E3B" w:rsidP="002F5E3B">
      <w:pPr>
        <w:ind w:firstLine="60"/>
        <w:rPr>
          <w:rFonts w:ascii="Arial" w:hAnsi="Arial" w:cs="Arial"/>
        </w:rPr>
      </w:pPr>
    </w:p>
    <w:p w14:paraId="7A3B19CA" w14:textId="77777777" w:rsidR="002F5E3B" w:rsidRPr="00FC112B" w:rsidRDefault="002F5E3B" w:rsidP="002F5E3B">
      <w:pPr>
        <w:numPr>
          <w:ilvl w:val="0"/>
          <w:numId w:val="13"/>
        </w:numPr>
        <w:tabs>
          <w:tab w:val="left" w:pos="720"/>
        </w:tabs>
        <w:rPr>
          <w:rFonts w:ascii="Arial" w:hAnsi="Arial" w:cs="Arial"/>
        </w:rPr>
      </w:pPr>
      <w:r w:rsidRPr="00FC112B">
        <w:rPr>
          <w:rFonts w:ascii="Arial" w:hAnsi="Arial" w:cs="Arial"/>
        </w:rPr>
        <w:t xml:space="preserve">The CONTRACTOR may be required to submit sample pieces of each item specified herein </w:t>
      </w:r>
      <w:r w:rsidRPr="00FC112B">
        <w:rPr>
          <w:rFonts w:ascii="Arial" w:hAnsi="Arial" w:cs="Arial"/>
        </w:rPr>
        <w:lastRenderedPageBreak/>
        <w:t>for acceptance by the ENGINEER as to quality and color.  Sample pieces shall be manufactured by the method to be used in the WORK.</w:t>
      </w:r>
    </w:p>
    <w:p w14:paraId="48596261" w14:textId="77777777" w:rsidR="002F5E3B" w:rsidRDefault="002F5E3B" w:rsidP="002F5E3B">
      <w:pPr>
        <w:rPr>
          <w:rFonts w:ascii="Arial" w:hAnsi="Arial" w:cs="Arial"/>
        </w:rPr>
      </w:pPr>
    </w:p>
    <w:p w14:paraId="281FF0CA" w14:textId="77777777" w:rsidR="002F5E3B" w:rsidRPr="00FC112B" w:rsidRDefault="002F5E3B" w:rsidP="002F5E3B">
      <w:pPr>
        <w:rPr>
          <w:rFonts w:ascii="Arial" w:hAnsi="Arial" w:cs="Arial"/>
        </w:rPr>
      </w:pPr>
    </w:p>
    <w:p w14:paraId="6C654F25" w14:textId="77777777" w:rsidR="002F5E3B" w:rsidRPr="00FC112B" w:rsidRDefault="00A65D5E" w:rsidP="002F5E3B">
      <w:pPr>
        <w:rPr>
          <w:rFonts w:ascii="Arial" w:hAnsi="Arial" w:cs="Arial"/>
        </w:rPr>
      </w:pPr>
      <w:r>
        <w:rPr>
          <w:rFonts w:ascii="Arial" w:hAnsi="Arial" w:cs="Arial"/>
        </w:rPr>
        <w:t xml:space="preserve">1.4  </w:t>
      </w:r>
      <w:r w:rsidR="002F5E3B" w:rsidRPr="00FC112B">
        <w:rPr>
          <w:rFonts w:ascii="Arial" w:hAnsi="Arial" w:cs="Arial"/>
        </w:rPr>
        <w:t>QUALITY ASSURANCE</w:t>
      </w:r>
    </w:p>
    <w:p w14:paraId="059A2F83" w14:textId="77777777" w:rsidR="002F5E3B" w:rsidRPr="00FC112B" w:rsidRDefault="002F5E3B" w:rsidP="002F5E3B">
      <w:pPr>
        <w:rPr>
          <w:rFonts w:ascii="Arial" w:hAnsi="Arial" w:cs="Arial"/>
        </w:rPr>
      </w:pPr>
    </w:p>
    <w:p w14:paraId="071D6BD1" w14:textId="77777777" w:rsidR="002F5E3B" w:rsidRPr="00FC112B" w:rsidRDefault="002F5E3B" w:rsidP="002F5E3B">
      <w:pPr>
        <w:numPr>
          <w:ilvl w:val="0"/>
          <w:numId w:val="11"/>
        </w:numPr>
        <w:rPr>
          <w:rFonts w:ascii="Arial" w:hAnsi="Arial" w:cs="Arial"/>
          <w:color w:val="FF0000"/>
        </w:rPr>
      </w:pPr>
      <w:r w:rsidRPr="00FC112B">
        <w:rPr>
          <w:rFonts w:ascii="Arial" w:hAnsi="Arial" w:cs="Arial"/>
        </w:rPr>
        <w:t>All items to be provided under this Section shall be furnished only by manufacturers having a minimum of ten (10) years</w:t>
      </w:r>
      <w:r w:rsidR="0050793E">
        <w:rPr>
          <w:rFonts w:ascii="Arial" w:hAnsi="Arial" w:cs="Arial"/>
          <w:color w:val="FF0000"/>
        </w:rPr>
        <w:t xml:space="preserve"> </w:t>
      </w:r>
      <w:r w:rsidR="0050793E" w:rsidRPr="0050793E">
        <w:rPr>
          <w:rFonts w:ascii="Arial" w:hAnsi="Arial" w:cs="Arial"/>
        </w:rPr>
        <w:t xml:space="preserve">of </w:t>
      </w:r>
      <w:r w:rsidRPr="0050793E">
        <w:rPr>
          <w:rFonts w:ascii="Arial" w:hAnsi="Arial" w:cs="Arial"/>
        </w:rPr>
        <w:t xml:space="preserve">experience </w:t>
      </w:r>
      <w:r w:rsidRPr="00FC112B">
        <w:rPr>
          <w:rFonts w:ascii="Arial" w:hAnsi="Arial" w:cs="Arial"/>
        </w:rPr>
        <w:t>in the design and manufacture of similar products and systems. Additionally, if requested, a record of at least five (5) previous, separate, similar successful installations in the last five (5) years shall be provided.</w:t>
      </w:r>
    </w:p>
    <w:p w14:paraId="0EBDDF62" w14:textId="77777777" w:rsidR="002F5E3B" w:rsidRPr="00FC112B" w:rsidRDefault="002F5E3B" w:rsidP="002F5E3B">
      <w:pPr>
        <w:ind w:left="720"/>
        <w:rPr>
          <w:rFonts w:ascii="Arial" w:hAnsi="Arial" w:cs="Arial"/>
        </w:rPr>
      </w:pPr>
    </w:p>
    <w:p w14:paraId="252F7DC2" w14:textId="77777777" w:rsidR="002F5E3B" w:rsidRPr="00FC112B" w:rsidRDefault="002F5E3B" w:rsidP="002F5E3B">
      <w:pPr>
        <w:numPr>
          <w:ilvl w:val="0"/>
          <w:numId w:val="11"/>
        </w:numPr>
        <w:rPr>
          <w:rFonts w:ascii="Arial" w:hAnsi="Arial" w:cs="Arial"/>
        </w:rPr>
      </w:pPr>
      <w:r w:rsidRPr="00FC112B">
        <w:rPr>
          <w:rFonts w:ascii="Arial" w:hAnsi="Arial" w:cs="Arial"/>
        </w:rPr>
        <w:t>Manufacturer shall offer a 3 year limited warranty on all FRP products against defects in materials and workmanship.</w:t>
      </w:r>
    </w:p>
    <w:p w14:paraId="29F83612" w14:textId="77777777" w:rsidR="002F5E3B" w:rsidRPr="00FC112B" w:rsidRDefault="002F5E3B" w:rsidP="002F5E3B">
      <w:pPr>
        <w:ind w:left="720"/>
        <w:rPr>
          <w:rFonts w:ascii="Arial" w:hAnsi="Arial" w:cs="Arial"/>
        </w:rPr>
      </w:pPr>
    </w:p>
    <w:p w14:paraId="323F2C07" w14:textId="77777777" w:rsidR="002F5E3B" w:rsidRPr="00FC112B" w:rsidRDefault="002F5E3B" w:rsidP="002F5E3B">
      <w:pPr>
        <w:rPr>
          <w:rFonts w:ascii="Arial" w:hAnsi="Arial" w:cs="Arial"/>
        </w:rPr>
      </w:pPr>
    </w:p>
    <w:p w14:paraId="3C88DA11" w14:textId="77777777" w:rsidR="002F5E3B" w:rsidRPr="00FC112B" w:rsidRDefault="002F5E3B" w:rsidP="002F5E3B">
      <w:pPr>
        <w:rPr>
          <w:rFonts w:ascii="Arial" w:hAnsi="Arial" w:cs="Arial"/>
        </w:rPr>
      </w:pPr>
      <w:r w:rsidRPr="00FC112B">
        <w:rPr>
          <w:rFonts w:ascii="Arial" w:hAnsi="Arial" w:cs="Arial"/>
        </w:rPr>
        <w:t xml:space="preserve">1.5 </w:t>
      </w:r>
      <w:r w:rsidR="00A65D5E">
        <w:rPr>
          <w:rFonts w:ascii="Arial" w:hAnsi="Arial" w:cs="Arial"/>
        </w:rPr>
        <w:t xml:space="preserve"> </w:t>
      </w:r>
      <w:r w:rsidRPr="00FC112B">
        <w:rPr>
          <w:rFonts w:ascii="Arial" w:hAnsi="Arial" w:cs="Arial"/>
        </w:rPr>
        <w:t>PRODUCT DELIVERY AND STORAGE</w:t>
      </w:r>
    </w:p>
    <w:p w14:paraId="692289A0" w14:textId="77777777" w:rsidR="002F5E3B" w:rsidRPr="00FC112B" w:rsidRDefault="002F5E3B" w:rsidP="002F5E3B">
      <w:pPr>
        <w:rPr>
          <w:rFonts w:ascii="Arial" w:hAnsi="Arial" w:cs="Arial"/>
        </w:rPr>
      </w:pPr>
      <w:r w:rsidRPr="00FC112B">
        <w:rPr>
          <w:rFonts w:ascii="Arial" w:hAnsi="Arial" w:cs="Arial"/>
        </w:rPr>
        <w:t xml:space="preserve"> </w:t>
      </w:r>
    </w:p>
    <w:p w14:paraId="6D06BBF4" w14:textId="77777777" w:rsidR="002F5E3B" w:rsidRPr="00FC112B" w:rsidRDefault="002F5E3B" w:rsidP="002F5E3B">
      <w:pPr>
        <w:numPr>
          <w:ilvl w:val="0"/>
          <w:numId w:val="15"/>
        </w:numPr>
        <w:rPr>
          <w:rFonts w:ascii="Arial" w:hAnsi="Arial" w:cs="Arial"/>
        </w:rPr>
      </w:pPr>
      <w:r w:rsidRPr="00FC112B">
        <w:rPr>
          <w:rFonts w:ascii="Arial" w:hAnsi="Arial" w:cs="Arial"/>
        </w:rPr>
        <w:t>Delivery of Materials: Manufactured materials shall be delivered in original, unbroken pallets, packages, containers, or bundles bearing the label of the manufacturer.  Adhesives, resins and their catalysts and hardeners shall be crated or boxed separately and noted as such to facilitate their movement to a dry indoor storage facility.</w:t>
      </w:r>
    </w:p>
    <w:p w14:paraId="36657102" w14:textId="77777777" w:rsidR="002F5E3B" w:rsidRPr="00FC112B" w:rsidRDefault="002F5E3B" w:rsidP="002F5E3B">
      <w:pPr>
        <w:rPr>
          <w:rFonts w:ascii="Arial" w:hAnsi="Arial" w:cs="Arial"/>
        </w:rPr>
      </w:pPr>
    </w:p>
    <w:p w14:paraId="6CAD2CD2" w14:textId="77777777" w:rsidR="002F5E3B" w:rsidRPr="00FC112B" w:rsidRDefault="002F5E3B" w:rsidP="002F5E3B">
      <w:pPr>
        <w:numPr>
          <w:ilvl w:val="0"/>
          <w:numId w:val="15"/>
        </w:numPr>
        <w:rPr>
          <w:rFonts w:ascii="Arial" w:hAnsi="Arial" w:cs="Arial"/>
        </w:rPr>
      </w:pPr>
      <w:r w:rsidRPr="00FC112B">
        <w:rPr>
          <w:rFonts w:ascii="Arial" w:hAnsi="Arial" w:cs="Arial"/>
        </w:rPr>
        <w:t>Storage of Products: All materials shall be carefully handled to prevent them from abrasion, cracking, chipping, twisting, other deformations, and other types of damage.  Adhesives, resins and their catalysts are to be stored in dry indoor storage facilities between 70 and 85 degrees Fahrenheit (21 to 29 degrees Celsius) until they are required.</w:t>
      </w:r>
    </w:p>
    <w:p w14:paraId="4A9D5EFD" w14:textId="77777777" w:rsidR="002F5E3B" w:rsidRDefault="002F5E3B" w:rsidP="002F5E3B">
      <w:pPr>
        <w:rPr>
          <w:rFonts w:ascii="Arial" w:hAnsi="Arial" w:cs="Arial"/>
        </w:rPr>
      </w:pPr>
    </w:p>
    <w:p w14:paraId="1251DC91" w14:textId="77777777" w:rsidR="008E0F01" w:rsidRDefault="008E0F01" w:rsidP="002F5E3B">
      <w:pPr>
        <w:rPr>
          <w:rFonts w:ascii="Arial" w:hAnsi="Arial" w:cs="Arial"/>
        </w:rPr>
      </w:pPr>
    </w:p>
    <w:p w14:paraId="6987532E" w14:textId="77777777" w:rsidR="002F5E3B" w:rsidRPr="00FC112B" w:rsidRDefault="002F5E3B" w:rsidP="002F5E3B">
      <w:pPr>
        <w:rPr>
          <w:rFonts w:ascii="Arial" w:hAnsi="Arial" w:cs="Arial"/>
        </w:rPr>
      </w:pPr>
      <w:r w:rsidRPr="00FC112B">
        <w:rPr>
          <w:rFonts w:ascii="Arial" w:hAnsi="Arial" w:cs="Arial"/>
        </w:rPr>
        <w:t>PART 2 - PRODUCTS</w:t>
      </w:r>
    </w:p>
    <w:p w14:paraId="078F07DF" w14:textId="77777777" w:rsidR="002F5E3B" w:rsidRDefault="002F5E3B" w:rsidP="002F5E3B">
      <w:pPr>
        <w:rPr>
          <w:rFonts w:ascii="Arial" w:hAnsi="Arial" w:cs="Arial"/>
        </w:rPr>
      </w:pPr>
    </w:p>
    <w:p w14:paraId="152DA8AB" w14:textId="77777777" w:rsidR="002F5E3B" w:rsidRPr="00FC112B" w:rsidRDefault="002F5E3B" w:rsidP="002F5E3B">
      <w:pPr>
        <w:rPr>
          <w:rFonts w:ascii="Arial" w:hAnsi="Arial" w:cs="Arial"/>
        </w:rPr>
      </w:pPr>
    </w:p>
    <w:p w14:paraId="13AC5382" w14:textId="77777777" w:rsidR="002F5E3B" w:rsidRPr="00FC112B" w:rsidRDefault="002F5E3B" w:rsidP="002F5E3B">
      <w:pPr>
        <w:rPr>
          <w:rFonts w:ascii="Arial" w:hAnsi="Arial" w:cs="Arial"/>
        </w:rPr>
      </w:pPr>
      <w:r w:rsidRPr="00FC112B">
        <w:rPr>
          <w:rFonts w:ascii="Arial" w:hAnsi="Arial" w:cs="Arial"/>
        </w:rPr>
        <w:t>2.1</w:t>
      </w:r>
      <w:r>
        <w:rPr>
          <w:rFonts w:ascii="Arial" w:hAnsi="Arial" w:cs="Arial"/>
        </w:rPr>
        <w:t xml:space="preserve">  </w:t>
      </w:r>
      <w:r w:rsidRPr="00FC112B">
        <w:rPr>
          <w:rFonts w:ascii="Arial" w:hAnsi="Arial" w:cs="Arial"/>
        </w:rPr>
        <w:t>MANUFACTURER</w:t>
      </w:r>
    </w:p>
    <w:p w14:paraId="550C5C38" w14:textId="77777777" w:rsidR="002F5E3B" w:rsidRPr="00FC112B" w:rsidRDefault="002F5E3B" w:rsidP="002F5E3B">
      <w:pPr>
        <w:rPr>
          <w:rFonts w:ascii="Arial" w:hAnsi="Arial" w:cs="Arial"/>
        </w:rPr>
      </w:pPr>
    </w:p>
    <w:p w14:paraId="563AC0CF" w14:textId="77777777" w:rsidR="002F5E3B" w:rsidRPr="00FC112B" w:rsidRDefault="002F5E3B" w:rsidP="002F5E3B">
      <w:pPr>
        <w:rPr>
          <w:rFonts w:ascii="Arial" w:hAnsi="Arial" w:cs="Arial"/>
        </w:rPr>
      </w:pPr>
      <w:r w:rsidRPr="00FC112B">
        <w:rPr>
          <w:rFonts w:ascii="Arial" w:hAnsi="Arial" w:cs="Arial"/>
        </w:rPr>
        <w:tab/>
        <w:t>A.  Ladder</w:t>
      </w:r>
      <w:r w:rsidR="008E0F01">
        <w:rPr>
          <w:rFonts w:ascii="Arial" w:hAnsi="Arial" w:cs="Arial"/>
        </w:rPr>
        <w:t xml:space="preserve"> and</w:t>
      </w:r>
      <w:r w:rsidRPr="00FC112B">
        <w:rPr>
          <w:rFonts w:ascii="Arial" w:hAnsi="Arial" w:cs="Arial"/>
        </w:rPr>
        <w:t xml:space="preserve"> </w:t>
      </w:r>
      <w:r w:rsidR="0047502F">
        <w:rPr>
          <w:rFonts w:ascii="Arial" w:hAnsi="Arial" w:cs="Arial"/>
        </w:rPr>
        <w:t xml:space="preserve">associated </w:t>
      </w:r>
      <w:r w:rsidRPr="00FC112B">
        <w:rPr>
          <w:rFonts w:ascii="Arial" w:hAnsi="Arial" w:cs="Arial"/>
        </w:rPr>
        <w:t>components shall be manufactured by</w:t>
      </w:r>
      <w:r w:rsidR="008E0F01">
        <w:rPr>
          <w:rFonts w:ascii="Arial" w:hAnsi="Arial" w:cs="Arial"/>
        </w:rPr>
        <w:t>:</w:t>
      </w:r>
      <w:r w:rsidRPr="00FC112B">
        <w:rPr>
          <w:rFonts w:ascii="Arial" w:hAnsi="Arial" w:cs="Arial"/>
        </w:rPr>
        <w:t xml:space="preserve"> </w:t>
      </w:r>
    </w:p>
    <w:p w14:paraId="2703B7B1" w14:textId="77777777" w:rsidR="002F5E3B" w:rsidRPr="00FC112B" w:rsidRDefault="002F5E3B" w:rsidP="002F5E3B">
      <w:pPr>
        <w:rPr>
          <w:rFonts w:ascii="Arial" w:hAnsi="Arial" w:cs="Arial"/>
        </w:rPr>
      </w:pPr>
    </w:p>
    <w:p w14:paraId="54AAC9C1" w14:textId="77777777" w:rsidR="002F5E3B" w:rsidRPr="008E0F01" w:rsidRDefault="002F5E3B" w:rsidP="002F5E3B">
      <w:pPr>
        <w:rPr>
          <w:rFonts w:ascii="Arial" w:hAnsi="Arial" w:cs="Arial"/>
          <w:b/>
        </w:rPr>
      </w:pPr>
      <w:r w:rsidRPr="008E0F01">
        <w:rPr>
          <w:rFonts w:ascii="Arial" w:hAnsi="Arial" w:cs="Arial"/>
          <w:b/>
        </w:rPr>
        <w:tab/>
        <w:t xml:space="preserve">             </w:t>
      </w:r>
      <w:r w:rsidR="008E0F01" w:rsidRPr="008E0F01">
        <w:rPr>
          <w:rFonts w:ascii="Arial" w:hAnsi="Arial" w:cs="Arial"/>
          <w:b/>
        </w:rPr>
        <w:t>Bedford Reinforced Plastics, Inc.</w:t>
      </w:r>
    </w:p>
    <w:p w14:paraId="370AE3C1" w14:textId="77777777" w:rsidR="002F5E3B" w:rsidRPr="00030070" w:rsidRDefault="008E0F01" w:rsidP="002F5E3B">
      <w:pPr>
        <w:ind w:left="1440"/>
        <w:rPr>
          <w:rFonts w:ascii="Arial" w:hAnsi="Arial" w:cs="Arial"/>
        </w:rPr>
      </w:pPr>
      <w:r>
        <w:rPr>
          <w:rFonts w:ascii="Arial" w:hAnsi="Arial" w:cs="Arial"/>
        </w:rPr>
        <w:t>One Corporate Drive, Suite 106</w:t>
      </w:r>
    </w:p>
    <w:p w14:paraId="37D03982" w14:textId="77777777" w:rsidR="002F5E3B" w:rsidRPr="00030070" w:rsidRDefault="008E0F01" w:rsidP="002F5E3B">
      <w:pPr>
        <w:ind w:left="1440"/>
        <w:rPr>
          <w:rFonts w:ascii="Arial" w:hAnsi="Arial" w:cs="Arial"/>
        </w:rPr>
      </w:pPr>
      <w:r>
        <w:rPr>
          <w:rFonts w:ascii="Arial" w:hAnsi="Arial" w:cs="Arial"/>
        </w:rPr>
        <w:t>Bedford, PA 15522.</w:t>
      </w:r>
      <w:r w:rsidR="002F5E3B" w:rsidRPr="00030070">
        <w:rPr>
          <w:rFonts w:ascii="Arial" w:hAnsi="Arial" w:cs="Arial"/>
        </w:rPr>
        <w:t xml:space="preserve"> USA</w:t>
      </w:r>
    </w:p>
    <w:p w14:paraId="4A3AF443" w14:textId="77777777" w:rsidR="006B7DB8" w:rsidRDefault="00B90A9E" w:rsidP="002F5E3B">
      <w:pPr>
        <w:tabs>
          <w:tab w:val="left" w:pos="720"/>
          <w:tab w:val="left" w:pos="1440"/>
          <w:tab w:val="left" w:pos="2160"/>
          <w:tab w:val="left" w:pos="2880"/>
          <w:tab w:val="left" w:pos="3600"/>
        </w:tabs>
        <w:ind w:left="3600" w:hanging="2160"/>
        <w:rPr>
          <w:rFonts w:ascii="Arial" w:hAnsi="Arial" w:cs="Arial"/>
        </w:rPr>
      </w:pPr>
      <w:r w:rsidRPr="00E50287">
        <w:rPr>
          <w:rFonts w:ascii="Arial" w:hAnsi="Arial" w:cs="Arial"/>
        </w:rPr>
        <w:t>(814) 623-8125</w:t>
      </w:r>
      <w:r w:rsidR="002F5E3B" w:rsidRPr="00E50287">
        <w:rPr>
          <w:rFonts w:ascii="Arial" w:hAnsi="Arial" w:cs="Arial"/>
        </w:rPr>
        <w:t xml:space="preserve"> </w:t>
      </w:r>
      <w:r w:rsidR="002F5E3B" w:rsidRPr="00E50287">
        <w:rPr>
          <w:rFonts w:ascii="Arial" w:hAnsi="Arial" w:cs="Arial"/>
        </w:rPr>
        <w:tab/>
        <w:t>Phone</w:t>
      </w:r>
    </w:p>
    <w:p w14:paraId="52B9857B" w14:textId="77777777" w:rsidR="002F5E3B" w:rsidRPr="00030070" w:rsidRDefault="002F5E3B" w:rsidP="002F5E3B">
      <w:pPr>
        <w:tabs>
          <w:tab w:val="left" w:pos="720"/>
          <w:tab w:val="left" w:pos="1440"/>
          <w:tab w:val="left" w:pos="2160"/>
          <w:tab w:val="left" w:pos="2880"/>
          <w:tab w:val="left" w:pos="3600"/>
        </w:tabs>
        <w:ind w:left="3600" w:hanging="2160"/>
        <w:rPr>
          <w:rFonts w:ascii="Arial" w:hAnsi="Arial" w:cs="Arial"/>
        </w:rPr>
      </w:pPr>
      <w:r w:rsidRPr="00030070">
        <w:rPr>
          <w:rFonts w:ascii="Arial" w:hAnsi="Arial" w:cs="Arial"/>
        </w:rPr>
        <w:t>(</w:t>
      </w:r>
      <w:r w:rsidR="006B7DB8">
        <w:rPr>
          <w:rFonts w:ascii="Arial" w:hAnsi="Arial" w:cs="Arial"/>
        </w:rPr>
        <w:t>814</w:t>
      </w:r>
      <w:r w:rsidRPr="00030070">
        <w:rPr>
          <w:rFonts w:ascii="Arial" w:hAnsi="Arial" w:cs="Arial"/>
        </w:rPr>
        <w:t xml:space="preserve">) </w:t>
      </w:r>
      <w:r w:rsidR="006B7DB8">
        <w:rPr>
          <w:rFonts w:ascii="Arial" w:hAnsi="Arial" w:cs="Arial"/>
        </w:rPr>
        <w:t>623</w:t>
      </w:r>
      <w:r w:rsidRPr="00030070">
        <w:rPr>
          <w:rFonts w:ascii="Arial" w:hAnsi="Arial" w:cs="Arial"/>
        </w:rPr>
        <w:noBreakHyphen/>
      </w:r>
      <w:r w:rsidR="0047502F">
        <w:rPr>
          <w:rFonts w:ascii="Arial" w:hAnsi="Arial" w:cs="Arial"/>
        </w:rPr>
        <w:t>6032</w:t>
      </w:r>
      <w:r w:rsidRPr="00030070">
        <w:rPr>
          <w:rFonts w:ascii="Arial" w:hAnsi="Arial" w:cs="Arial"/>
        </w:rPr>
        <w:t xml:space="preserve"> Fax</w:t>
      </w:r>
    </w:p>
    <w:p w14:paraId="3242A30A" w14:textId="77777777" w:rsidR="002F5E3B" w:rsidRPr="008E0F01" w:rsidRDefault="002F5E3B" w:rsidP="002F5E3B">
      <w:pPr>
        <w:tabs>
          <w:tab w:val="left" w:pos="720"/>
          <w:tab w:val="left" w:pos="1440"/>
          <w:tab w:val="left" w:pos="2160"/>
          <w:tab w:val="left" w:pos="2880"/>
          <w:tab w:val="left" w:pos="3600"/>
        </w:tabs>
        <w:ind w:left="3600" w:hanging="2160"/>
        <w:rPr>
          <w:rFonts w:ascii="Arial" w:hAnsi="Arial" w:cs="Arial"/>
        </w:rPr>
      </w:pPr>
      <w:r w:rsidRPr="008E0F01">
        <w:rPr>
          <w:rFonts w:ascii="Arial" w:hAnsi="Arial" w:cs="Arial"/>
        </w:rPr>
        <w:t xml:space="preserve">Website: </w:t>
      </w:r>
      <w:hyperlink r:id="rId7" w:history="1">
        <w:r w:rsidR="008E0F01" w:rsidRPr="008E0F01">
          <w:rPr>
            <w:rStyle w:val="Hyperlink"/>
            <w:rFonts w:ascii="Arial" w:hAnsi="Arial" w:cs="Arial"/>
          </w:rPr>
          <w:t>https://bedfordreinforced.com</w:t>
        </w:r>
      </w:hyperlink>
    </w:p>
    <w:p w14:paraId="41758AED" w14:textId="77777777" w:rsidR="002F5E3B" w:rsidRPr="00FC112B" w:rsidRDefault="002F5E3B" w:rsidP="002F5E3B">
      <w:pPr>
        <w:tabs>
          <w:tab w:val="left" w:pos="720"/>
        </w:tabs>
        <w:ind w:left="720"/>
        <w:rPr>
          <w:rFonts w:ascii="Arial" w:hAnsi="Arial" w:cs="Arial"/>
        </w:rPr>
      </w:pPr>
    </w:p>
    <w:p w14:paraId="555F8D33" w14:textId="77777777" w:rsidR="002F5E3B" w:rsidRPr="00FC112B" w:rsidRDefault="002F5E3B" w:rsidP="002F5E3B">
      <w:pPr>
        <w:rPr>
          <w:rFonts w:ascii="Arial" w:hAnsi="Arial" w:cs="Arial"/>
        </w:rPr>
      </w:pPr>
    </w:p>
    <w:p w14:paraId="4DB8B4F8" w14:textId="77777777" w:rsidR="002F5E3B" w:rsidRPr="00FC112B" w:rsidRDefault="002F5E3B" w:rsidP="002F5E3B">
      <w:pPr>
        <w:rPr>
          <w:rFonts w:ascii="Arial" w:hAnsi="Arial" w:cs="Arial"/>
        </w:rPr>
      </w:pPr>
      <w:r w:rsidRPr="00FC112B">
        <w:rPr>
          <w:rFonts w:ascii="Arial" w:hAnsi="Arial" w:cs="Arial"/>
        </w:rPr>
        <w:t>2.2</w:t>
      </w:r>
      <w:r>
        <w:rPr>
          <w:rFonts w:ascii="Arial" w:hAnsi="Arial" w:cs="Arial"/>
        </w:rPr>
        <w:t xml:space="preserve"> </w:t>
      </w:r>
      <w:r w:rsidRPr="00FC112B">
        <w:rPr>
          <w:rFonts w:ascii="Arial" w:hAnsi="Arial" w:cs="Arial"/>
        </w:rPr>
        <w:t xml:space="preserve"> GENERAL     </w:t>
      </w:r>
    </w:p>
    <w:p w14:paraId="420366F5" w14:textId="77777777" w:rsidR="002F5E3B" w:rsidRPr="00FC112B" w:rsidRDefault="002F5E3B" w:rsidP="002F5E3B">
      <w:pPr>
        <w:rPr>
          <w:rFonts w:ascii="Arial" w:hAnsi="Arial" w:cs="Arial"/>
        </w:rPr>
      </w:pPr>
    </w:p>
    <w:p w14:paraId="1791AF2E" w14:textId="77777777" w:rsidR="00D91680" w:rsidRDefault="002C13F1" w:rsidP="002F5E3B">
      <w:pPr>
        <w:numPr>
          <w:ilvl w:val="0"/>
          <w:numId w:val="19"/>
        </w:numPr>
        <w:tabs>
          <w:tab w:val="left" w:pos="1080"/>
        </w:tabs>
        <w:rPr>
          <w:rFonts w:ascii="Arial" w:hAnsi="Arial" w:cs="Arial"/>
        </w:rPr>
      </w:pPr>
      <w:r w:rsidRPr="00D91680">
        <w:rPr>
          <w:rFonts w:ascii="Arial" w:hAnsi="Arial" w:cs="Arial"/>
        </w:rPr>
        <w:t>All ladder side rails, rungs and</w:t>
      </w:r>
      <w:r w:rsidR="002F5E3B" w:rsidRPr="00D91680">
        <w:rPr>
          <w:rFonts w:ascii="Arial" w:hAnsi="Arial" w:cs="Arial"/>
        </w:rPr>
        <w:t xml:space="preserve"> ladder mounting brackets are to be FRP structural shapes manufactu</w:t>
      </w:r>
      <w:r w:rsidRPr="00D91680">
        <w:rPr>
          <w:rFonts w:ascii="Arial" w:hAnsi="Arial" w:cs="Arial"/>
        </w:rPr>
        <w:t xml:space="preserve">red by the pultrusion process. </w:t>
      </w:r>
      <w:r w:rsidR="002F5E3B" w:rsidRPr="00D91680">
        <w:rPr>
          <w:rFonts w:ascii="Arial" w:hAnsi="Arial" w:cs="Arial"/>
        </w:rPr>
        <w:t xml:space="preserve"> All structural shapes shall be composed of fiberglass reinforcement and resin in qualities, quantities, properties, arrangements and dimensions as necessary to meet the design requirements and dimensions as specified in the Contract Documents.</w:t>
      </w:r>
    </w:p>
    <w:p w14:paraId="4AFA39F2" w14:textId="77777777" w:rsidR="00D91680" w:rsidRDefault="00D91680" w:rsidP="00D91680">
      <w:pPr>
        <w:tabs>
          <w:tab w:val="left" w:pos="1080"/>
        </w:tabs>
        <w:ind w:left="720"/>
        <w:rPr>
          <w:rFonts w:ascii="Arial" w:hAnsi="Arial" w:cs="Arial"/>
        </w:rPr>
      </w:pPr>
    </w:p>
    <w:p w14:paraId="7C8DE8A1" w14:textId="77777777" w:rsidR="002F5E3B" w:rsidRPr="00D91680" w:rsidRDefault="002F5E3B" w:rsidP="002F5E3B">
      <w:pPr>
        <w:numPr>
          <w:ilvl w:val="0"/>
          <w:numId w:val="19"/>
        </w:numPr>
        <w:tabs>
          <w:tab w:val="left" w:pos="1080"/>
        </w:tabs>
        <w:rPr>
          <w:rFonts w:ascii="Arial" w:hAnsi="Arial" w:cs="Arial"/>
        </w:rPr>
      </w:pPr>
      <w:r w:rsidRPr="00D91680">
        <w:rPr>
          <w:rFonts w:ascii="Arial" w:hAnsi="Arial" w:cs="Arial"/>
        </w:rPr>
        <w:t>Fiberglass reinforcement shall be a combination of continuous roving, continuous strand</w:t>
      </w:r>
      <w:r w:rsidR="002C13F1" w:rsidRPr="00D91680">
        <w:rPr>
          <w:rFonts w:ascii="Arial" w:hAnsi="Arial" w:cs="Arial"/>
        </w:rPr>
        <w:t xml:space="preserve"> mat, </w:t>
      </w:r>
      <w:r w:rsidRPr="00D91680">
        <w:rPr>
          <w:rFonts w:ascii="Arial" w:hAnsi="Arial" w:cs="Arial"/>
        </w:rPr>
        <w:t>and surfacing veil in sufficient quantities as needed by the application and/or physical properties required.</w:t>
      </w:r>
    </w:p>
    <w:p w14:paraId="6B226205" w14:textId="77777777" w:rsidR="002F5E3B" w:rsidRPr="00FC112B" w:rsidRDefault="002F5E3B" w:rsidP="002F5E3B">
      <w:pPr>
        <w:rPr>
          <w:rFonts w:ascii="Arial" w:hAnsi="Arial" w:cs="Arial"/>
        </w:rPr>
      </w:pPr>
    </w:p>
    <w:p w14:paraId="21174B7C" w14:textId="77777777" w:rsidR="00F4584A" w:rsidRPr="00161C45" w:rsidRDefault="00F4584A" w:rsidP="00F4584A">
      <w:pPr>
        <w:numPr>
          <w:ilvl w:val="0"/>
          <w:numId w:val="19"/>
        </w:numPr>
        <w:tabs>
          <w:tab w:val="num" w:pos="1152"/>
        </w:tabs>
        <w:rPr>
          <w:rFonts w:ascii="Arial" w:hAnsi="Arial" w:cs="Arial"/>
        </w:rPr>
      </w:pPr>
      <w:r w:rsidRPr="00161C45">
        <w:rPr>
          <w:rFonts w:ascii="Arial" w:hAnsi="Arial" w:cs="Arial"/>
        </w:rPr>
        <w:t>Resins shall be {</w:t>
      </w:r>
      <w:r w:rsidRPr="00161C45">
        <w:rPr>
          <w:rFonts w:ascii="Arial" w:hAnsi="Arial" w:cs="Arial"/>
          <w:i/>
          <w:color w:val="0070C0"/>
        </w:rPr>
        <w:t xml:space="preserve">ISO, non-fire retardant isophthalic polyester used to produce NSF Standard </w:t>
      </w:r>
      <w:r w:rsidRPr="00161C45">
        <w:rPr>
          <w:rFonts w:ascii="Arial" w:hAnsi="Arial" w:cs="Arial"/>
          <w:i/>
          <w:color w:val="0070C0"/>
        </w:rPr>
        <w:lastRenderedPageBreak/>
        <w:t>61 certified shapes</w:t>
      </w:r>
      <w:r w:rsidRPr="00161C45">
        <w:rPr>
          <w:rFonts w:ascii="Arial" w:hAnsi="Arial" w:cs="Arial"/>
        </w:rPr>
        <w:t xml:space="preserve">; ISOFR, fire retardant isophthalic polyester; </w:t>
      </w:r>
      <w:r w:rsidRPr="00161C45">
        <w:rPr>
          <w:rFonts w:ascii="Arial" w:hAnsi="Arial" w:cs="Arial"/>
          <w:i/>
          <w:color w:val="0070C0"/>
        </w:rPr>
        <w:t>VE, non-fire retardant vinyl ester used to produce NSF Standard 61 certified shapes</w:t>
      </w:r>
      <w:r w:rsidRPr="00161C45">
        <w:rPr>
          <w:rFonts w:ascii="Arial" w:hAnsi="Arial" w:cs="Arial"/>
        </w:rPr>
        <w:t xml:space="preserve"> or VEFR, fire retardant vinyl ester, (</w:t>
      </w:r>
      <w:r w:rsidRPr="00161C45">
        <w:rPr>
          <w:rFonts w:ascii="Arial" w:hAnsi="Arial" w:cs="Arial"/>
          <w:i/>
          <w:iCs/>
        </w:rPr>
        <w:t>choose one</w:t>
      </w:r>
      <w:r w:rsidRPr="00161C45">
        <w:rPr>
          <w:rFonts w:ascii="Arial" w:hAnsi="Arial" w:cs="Arial"/>
        </w:rPr>
        <w:t>)} with chemical formulation necessary to provide the corrosion resistance, strength and other physical properties as required.</w:t>
      </w:r>
    </w:p>
    <w:p w14:paraId="15B79CA8" w14:textId="77777777" w:rsidR="002F5E3B" w:rsidRPr="00FC112B" w:rsidRDefault="002F5E3B" w:rsidP="002F5E3B">
      <w:pPr>
        <w:rPr>
          <w:rFonts w:ascii="Arial" w:hAnsi="Arial" w:cs="Arial"/>
        </w:rPr>
      </w:pPr>
    </w:p>
    <w:p w14:paraId="40018CE2" w14:textId="77777777" w:rsidR="002F5E3B" w:rsidRPr="00FC112B" w:rsidRDefault="002F5E3B" w:rsidP="002F5E3B">
      <w:pPr>
        <w:numPr>
          <w:ilvl w:val="0"/>
          <w:numId w:val="19"/>
        </w:numPr>
        <w:rPr>
          <w:rFonts w:ascii="Arial" w:hAnsi="Arial" w:cs="Arial"/>
        </w:rPr>
      </w:pPr>
      <w:r w:rsidRPr="00FC112B">
        <w:rPr>
          <w:rFonts w:ascii="Arial" w:hAnsi="Arial" w:cs="Arial"/>
        </w:rPr>
        <w:t>All finished surfaces of FRP items and fabrications shall be smooth, resin</w:t>
      </w:r>
      <w:r w:rsidRPr="00FC112B">
        <w:rPr>
          <w:rFonts w:ascii="Arial" w:hAnsi="Arial" w:cs="Arial"/>
        </w:rPr>
        <w:noBreakHyphen/>
        <w:t>rich, free of voids and without dry spots, cracks, crazes or unreinforced areas.  All glass fibers shall be well covered with resin to protect against their exposure due to wear or weathering.</w:t>
      </w:r>
    </w:p>
    <w:p w14:paraId="16868841" w14:textId="77777777" w:rsidR="002F5E3B" w:rsidRPr="00FC112B" w:rsidRDefault="002F5E3B" w:rsidP="002F5E3B">
      <w:pPr>
        <w:rPr>
          <w:rFonts w:ascii="Arial" w:hAnsi="Arial" w:cs="Arial"/>
        </w:rPr>
      </w:pPr>
    </w:p>
    <w:p w14:paraId="4225EA66" w14:textId="77777777" w:rsidR="002F5E3B" w:rsidRPr="00FC112B" w:rsidRDefault="002F5E3B" w:rsidP="002F5E3B">
      <w:pPr>
        <w:numPr>
          <w:ilvl w:val="0"/>
          <w:numId w:val="19"/>
        </w:numPr>
        <w:rPr>
          <w:rFonts w:ascii="Arial" w:hAnsi="Arial" w:cs="Arial"/>
        </w:rPr>
      </w:pPr>
      <w:r w:rsidRPr="00FC112B">
        <w:rPr>
          <w:rFonts w:ascii="Arial" w:hAnsi="Arial" w:cs="Arial"/>
        </w:rPr>
        <w:t>All pultruded ladder components shall be further protected from ultraviolet (UV) attack with 1) integral UV inhibitors in the resin and 2) a synthetic surfacing veil to help produce a resin rich surface</w:t>
      </w:r>
      <w:r w:rsidR="008B55A1">
        <w:rPr>
          <w:rFonts w:ascii="Arial" w:hAnsi="Arial" w:cs="Arial"/>
        </w:rPr>
        <w:t>.</w:t>
      </w:r>
    </w:p>
    <w:p w14:paraId="439E1B27" w14:textId="77777777" w:rsidR="002F5E3B" w:rsidRPr="00FC112B" w:rsidRDefault="002F5E3B" w:rsidP="002F5E3B">
      <w:pPr>
        <w:rPr>
          <w:rFonts w:ascii="Arial" w:hAnsi="Arial" w:cs="Arial"/>
        </w:rPr>
      </w:pPr>
    </w:p>
    <w:p w14:paraId="238487AD" w14:textId="77777777" w:rsidR="002F5E3B" w:rsidRPr="008A5A2C" w:rsidRDefault="008A5A2C" w:rsidP="008A5A2C">
      <w:pPr>
        <w:numPr>
          <w:ilvl w:val="0"/>
          <w:numId w:val="19"/>
        </w:numPr>
        <w:rPr>
          <w:rFonts w:ascii="Arial" w:hAnsi="Arial" w:cs="Arial"/>
        </w:rPr>
      </w:pPr>
      <w:r w:rsidRPr="00161C45">
        <w:rPr>
          <w:rFonts w:ascii="Arial" w:hAnsi="Arial" w:cs="Arial"/>
        </w:rPr>
        <w:t>All FRP products shall have a tested flame spread rating of 25 or less per ASTM E</w:t>
      </w:r>
      <w:r w:rsidRPr="00161C45">
        <w:rPr>
          <w:rFonts w:ascii="Arial" w:hAnsi="Arial" w:cs="Arial"/>
        </w:rPr>
        <w:noBreakHyphen/>
        <w:t>84 Tunnel Test, (except for non-fire retardant isophthalic polyester and vinyl ester NSF Standard 61 certified shapes).</w:t>
      </w:r>
    </w:p>
    <w:p w14:paraId="2E55CFE4" w14:textId="77777777" w:rsidR="002F5E3B" w:rsidRPr="00FC112B" w:rsidRDefault="002F5E3B" w:rsidP="002F5E3B">
      <w:pPr>
        <w:rPr>
          <w:rFonts w:ascii="Arial" w:hAnsi="Arial" w:cs="Arial"/>
        </w:rPr>
      </w:pPr>
    </w:p>
    <w:p w14:paraId="2D1521B7" w14:textId="77777777" w:rsidR="002F5E3B" w:rsidRPr="00FC112B" w:rsidRDefault="002F5E3B" w:rsidP="002F5E3B">
      <w:pPr>
        <w:numPr>
          <w:ilvl w:val="0"/>
          <w:numId w:val="19"/>
        </w:numPr>
        <w:rPr>
          <w:rFonts w:ascii="Arial" w:hAnsi="Arial" w:cs="Arial"/>
        </w:rPr>
      </w:pPr>
      <w:r w:rsidRPr="00FC112B">
        <w:rPr>
          <w:rFonts w:ascii="Arial" w:hAnsi="Arial" w:cs="Arial"/>
        </w:rPr>
        <w:t xml:space="preserve">The ladder side rail shall be </w:t>
      </w:r>
      <w:r w:rsidR="0026313E">
        <w:rPr>
          <w:rFonts w:ascii="Arial" w:hAnsi="Arial" w:cs="Arial"/>
        </w:rPr>
        <w:t>2</w:t>
      </w:r>
      <w:r w:rsidRPr="00FC112B">
        <w:rPr>
          <w:rFonts w:ascii="Arial" w:hAnsi="Arial" w:cs="Arial"/>
        </w:rPr>
        <w:t>" square tube with a wall thickness of 1/4" or greater.  The rungs shall be 1-1/4" diameter pultruded structural shape</w:t>
      </w:r>
      <w:r w:rsidR="00092B4D">
        <w:rPr>
          <w:rFonts w:ascii="Arial" w:hAnsi="Arial" w:cs="Arial"/>
        </w:rPr>
        <w:t>s</w:t>
      </w:r>
      <w:r w:rsidRPr="00FC112B">
        <w:rPr>
          <w:rFonts w:ascii="Arial" w:hAnsi="Arial" w:cs="Arial"/>
        </w:rPr>
        <w:t>, continuously fluted to provide a non-slip surface.  Rungs that are gritted as a secondary operation shall not be permitted.  Ladder wall and floor mount</w:t>
      </w:r>
      <w:r w:rsidR="00092B4D">
        <w:rPr>
          <w:rFonts w:ascii="Arial" w:hAnsi="Arial" w:cs="Arial"/>
        </w:rPr>
        <w:t>s</w:t>
      </w:r>
      <w:r w:rsidRPr="00FC112B">
        <w:rPr>
          <w:rFonts w:ascii="Arial" w:hAnsi="Arial" w:cs="Arial"/>
        </w:rPr>
        <w:t xml:space="preserve"> shall be fabricated from pultruded angles, 3/8" minimum thickness.</w:t>
      </w:r>
    </w:p>
    <w:p w14:paraId="1EBB32B0" w14:textId="77777777" w:rsidR="002F5E3B" w:rsidRPr="00FC112B" w:rsidRDefault="002F5E3B" w:rsidP="002F5E3B">
      <w:pPr>
        <w:rPr>
          <w:rFonts w:ascii="Arial" w:hAnsi="Arial" w:cs="Arial"/>
        </w:rPr>
      </w:pPr>
    </w:p>
    <w:p w14:paraId="0E944F2D" w14:textId="77777777" w:rsidR="002F5E3B" w:rsidRPr="00FC112B" w:rsidRDefault="002F5E3B" w:rsidP="002F5E3B">
      <w:pPr>
        <w:numPr>
          <w:ilvl w:val="1"/>
          <w:numId w:val="19"/>
        </w:numPr>
        <w:ind w:left="1080"/>
        <w:rPr>
          <w:rFonts w:ascii="Arial" w:hAnsi="Arial" w:cs="Arial"/>
        </w:rPr>
      </w:pPr>
      <w:r w:rsidRPr="00FC112B">
        <w:rPr>
          <w:rFonts w:ascii="Arial" w:hAnsi="Arial" w:cs="Arial"/>
        </w:rPr>
        <w:t xml:space="preserve">Type 316 stainless steel bolts shall be provided for attaching wall </w:t>
      </w:r>
      <w:r w:rsidR="00EF1DEA">
        <w:rPr>
          <w:rFonts w:ascii="Arial" w:hAnsi="Arial" w:cs="Arial"/>
        </w:rPr>
        <w:t xml:space="preserve">and floor </w:t>
      </w:r>
      <w:r w:rsidRPr="00FC112B">
        <w:rPr>
          <w:rFonts w:ascii="Arial" w:hAnsi="Arial" w:cs="Arial"/>
        </w:rPr>
        <w:t>brackets to the ladder.</w:t>
      </w:r>
    </w:p>
    <w:p w14:paraId="6AAE1E87" w14:textId="77777777" w:rsidR="002F5E3B" w:rsidRPr="00FC112B" w:rsidRDefault="002F5E3B" w:rsidP="002F5E3B">
      <w:pPr>
        <w:ind w:left="1080"/>
        <w:rPr>
          <w:rFonts w:ascii="Arial" w:hAnsi="Arial" w:cs="Arial"/>
        </w:rPr>
      </w:pPr>
    </w:p>
    <w:p w14:paraId="34D60F30" w14:textId="77777777" w:rsidR="00D91680" w:rsidRDefault="002F5E3B" w:rsidP="00D91680">
      <w:pPr>
        <w:numPr>
          <w:ilvl w:val="1"/>
          <w:numId w:val="19"/>
        </w:numPr>
        <w:ind w:left="1080"/>
        <w:rPr>
          <w:rFonts w:ascii="Arial" w:hAnsi="Arial" w:cs="Arial"/>
        </w:rPr>
      </w:pPr>
      <w:r w:rsidRPr="00FC112B">
        <w:rPr>
          <w:rFonts w:ascii="Arial" w:hAnsi="Arial" w:cs="Arial"/>
        </w:rPr>
        <w:t xml:space="preserve">All rungs shall be </w:t>
      </w:r>
      <w:r w:rsidR="00CB02F7">
        <w:rPr>
          <w:rFonts w:ascii="Arial" w:hAnsi="Arial" w:cs="Arial"/>
        </w:rPr>
        <w:t xml:space="preserve">mechanically </w:t>
      </w:r>
      <w:r w:rsidRPr="00FC112B">
        <w:rPr>
          <w:rFonts w:ascii="Arial" w:hAnsi="Arial" w:cs="Arial"/>
        </w:rPr>
        <w:t xml:space="preserve">attached to the ladder </w:t>
      </w:r>
      <w:r w:rsidR="00EF1DEA">
        <w:rPr>
          <w:rFonts w:ascii="Arial" w:hAnsi="Arial" w:cs="Arial"/>
        </w:rPr>
        <w:t xml:space="preserve">rails </w:t>
      </w:r>
      <w:r w:rsidRPr="00FC112B">
        <w:rPr>
          <w:rFonts w:ascii="Arial" w:hAnsi="Arial" w:cs="Arial"/>
        </w:rPr>
        <w:t xml:space="preserve">with </w:t>
      </w:r>
      <w:r w:rsidR="008D274F">
        <w:rPr>
          <w:rFonts w:ascii="Arial" w:hAnsi="Arial" w:cs="Arial"/>
        </w:rPr>
        <w:t xml:space="preserve">stainless steel </w:t>
      </w:r>
      <w:r w:rsidRPr="00FC112B">
        <w:rPr>
          <w:rFonts w:ascii="Arial" w:hAnsi="Arial" w:cs="Arial"/>
        </w:rPr>
        <w:t>s</w:t>
      </w:r>
      <w:r w:rsidR="00640726">
        <w:rPr>
          <w:rFonts w:ascii="Arial" w:hAnsi="Arial" w:cs="Arial"/>
        </w:rPr>
        <w:t>pring pins</w:t>
      </w:r>
      <w:r w:rsidR="00EF1DEA">
        <w:rPr>
          <w:rFonts w:ascii="Arial" w:hAnsi="Arial" w:cs="Arial"/>
        </w:rPr>
        <w:t>.</w:t>
      </w:r>
    </w:p>
    <w:p w14:paraId="13117EBB" w14:textId="77777777" w:rsidR="00D91680" w:rsidRDefault="00D91680" w:rsidP="00D91680">
      <w:pPr>
        <w:pStyle w:val="ListParagraph"/>
        <w:rPr>
          <w:rFonts w:ascii="Arial" w:hAnsi="Arial" w:cs="Arial"/>
        </w:rPr>
      </w:pPr>
    </w:p>
    <w:p w14:paraId="21377AB1" w14:textId="77777777" w:rsidR="002F5E3B" w:rsidRPr="00D91680" w:rsidRDefault="002F5E3B" w:rsidP="00D91680">
      <w:pPr>
        <w:numPr>
          <w:ilvl w:val="1"/>
          <w:numId w:val="19"/>
        </w:numPr>
        <w:ind w:left="1080"/>
        <w:rPr>
          <w:rFonts w:ascii="Arial" w:hAnsi="Arial" w:cs="Arial"/>
        </w:rPr>
      </w:pPr>
      <w:r w:rsidRPr="00D91680">
        <w:rPr>
          <w:rFonts w:ascii="Arial" w:hAnsi="Arial" w:cs="Arial"/>
        </w:rPr>
        <w:t>All ladder</w:t>
      </w:r>
      <w:r w:rsidR="00746C01" w:rsidRPr="00D91680">
        <w:rPr>
          <w:rFonts w:ascii="Arial" w:hAnsi="Arial" w:cs="Arial"/>
        </w:rPr>
        <w:t>s</w:t>
      </w:r>
      <w:r w:rsidRPr="00D91680">
        <w:rPr>
          <w:rFonts w:ascii="Arial" w:hAnsi="Arial" w:cs="Arial"/>
        </w:rPr>
        <w:t xml:space="preserve"> are to be integrally pigmented yellow.  All wall and floor mount brackets shall be </w:t>
      </w:r>
      <w:r w:rsidR="00746C01" w:rsidRPr="00D91680">
        <w:rPr>
          <w:rFonts w:ascii="Arial" w:hAnsi="Arial" w:cs="Arial"/>
        </w:rPr>
        <w:t>beige</w:t>
      </w:r>
      <w:r w:rsidRPr="00D91680">
        <w:rPr>
          <w:rFonts w:ascii="Arial" w:hAnsi="Arial" w:cs="Arial"/>
        </w:rPr>
        <w:t>.</w:t>
      </w:r>
    </w:p>
    <w:p w14:paraId="686A98F6" w14:textId="77777777" w:rsidR="002F5E3B" w:rsidRPr="00FC112B" w:rsidRDefault="002F5E3B" w:rsidP="002F5E3B">
      <w:pPr>
        <w:rPr>
          <w:rFonts w:ascii="Arial" w:hAnsi="Arial" w:cs="Arial"/>
        </w:rPr>
      </w:pPr>
    </w:p>
    <w:p w14:paraId="5C7B0C34" w14:textId="77777777" w:rsidR="002F5E3B" w:rsidRDefault="002F5E3B" w:rsidP="002F5E3B">
      <w:pPr>
        <w:numPr>
          <w:ilvl w:val="0"/>
          <w:numId w:val="20"/>
        </w:numPr>
        <w:rPr>
          <w:rFonts w:ascii="Arial" w:hAnsi="Arial" w:cs="Arial"/>
        </w:rPr>
      </w:pPr>
      <w:r w:rsidRPr="00FC112B">
        <w:rPr>
          <w:rFonts w:ascii="Arial" w:hAnsi="Arial" w:cs="Arial"/>
        </w:rPr>
        <w:t>Pultruded structural shapes used in the ladder system are to have the minimum longitudinal mechanical properties listed below:</w:t>
      </w:r>
    </w:p>
    <w:p w14:paraId="779003E0" w14:textId="77777777" w:rsidR="00531E55" w:rsidRDefault="00531E55" w:rsidP="00531E55">
      <w:pPr>
        <w:pStyle w:val="ListParagraph"/>
        <w:rPr>
          <w:rFonts w:ascii="Arial" w:hAnsi="Arial" w:cs="Arial"/>
        </w:rPr>
      </w:pPr>
    </w:p>
    <w:p w14:paraId="6AF1922C" w14:textId="77777777" w:rsidR="00531E55" w:rsidRPr="00FC112B" w:rsidRDefault="00531E55" w:rsidP="00531E55">
      <w:pPr>
        <w:ind w:left="720"/>
        <w:rPr>
          <w:rFonts w:ascii="Arial" w:hAnsi="Arial" w:cs="Arial"/>
        </w:rPr>
      </w:pPr>
    </w:p>
    <w:tbl>
      <w:tblPr>
        <w:tblW w:w="0" w:type="auto"/>
        <w:tblInd w:w="100" w:type="dxa"/>
        <w:tblLayout w:type="fixed"/>
        <w:tblCellMar>
          <w:left w:w="100" w:type="dxa"/>
          <w:right w:w="100" w:type="dxa"/>
        </w:tblCellMar>
        <w:tblLook w:val="0000" w:firstRow="0" w:lastRow="0" w:firstColumn="0" w:lastColumn="0" w:noHBand="0" w:noVBand="0"/>
      </w:tblPr>
      <w:tblGrid>
        <w:gridCol w:w="3600"/>
        <w:gridCol w:w="1620"/>
        <w:gridCol w:w="2430"/>
        <w:gridCol w:w="1530"/>
      </w:tblGrid>
      <w:tr w:rsidR="002F5E3B" w:rsidRPr="00FC112B" w14:paraId="7355E132" w14:textId="77777777" w:rsidTr="007D075E">
        <w:trPr>
          <w:cantSplit/>
          <w:trHeight w:val="403"/>
        </w:trPr>
        <w:tc>
          <w:tcPr>
            <w:tcW w:w="3600" w:type="dxa"/>
            <w:tcBorders>
              <w:top w:val="single" w:sz="6" w:space="0" w:color="auto"/>
              <w:left w:val="single" w:sz="6" w:space="0" w:color="auto"/>
              <w:bottom w:val="nil"/>
              <w:right w:val="nil"/>
            </w:tcBorders>
          </w:tcPr>
          <w:p w14:paraId="50818E1B" w14:textId="77777777" w:rsidR="002F5E3B" w:rsidRPr="00FC112B" w:rsidRDefault="002F5E3B" w:rsidP="007D075E">
            <w:pPr>
              <w:rPr>
                <w:rFonts w:ascii="Arial" w:hAnsi="Arial" w:cs="Arial"/>
              </w:rPr>
            </w:pPr>
            <w:r w:rsidRPr="00FC112B">
              <w:rPr>
                <w:rFonts w:ascii="Arial" w:hAnsi="Arial" w:cs="Arial"/>
                <w:b/>
                <w:bCs/>
              </w:rPr>
              <w:t>Property</w:t>
            </w:r>
          </w:p>
        </w:tc>
        <w:tc>
          <w:tcPr>
            <w:tcW w:w="1620" w:type="dxa"/>
            <w:tcBorders>
              <w:top w:val="single" w:sz="6" w:space="0" w:color="auto"/>
              <w:left w:val="single" w:sz="6" w:space="0" w:color="auto"/>
              <w:bottom w:val="nil"/>
              <w:right w:val="nil"/>
            </w:tcBorders>
          </w:tcPr>
          <w:p w14:paraId="15357FD9" w14:textId="77777777" w:rsidR="002F5E3B" w:rsidRPr="00FC112B" w:rsidRDefault="002F5E3B" w:rsidP="007D075E">
            <w:pPr>
              <w:rPr>
                <w:rFonts w:ascii="Arial" w:hAnsi="Arial" w:cs="Arial"/>
              </w:rPr>
            </w:pPr>
            <w:r w:rsidRPr="00FC112B">
              <w:rPr>
                <w:rFonts w:ascii="Arial" w:hAnsi="Arial" w:cs="Arial"/>
                <w:b/>
                <w:bCs/>
              </w:rPr>
              <w:t>ASTM Method</w:t>
            </w:r>
          </w:p>
        </w:tc>
        <w:tc>
          <w:tcPr>
            <w:tcW w:w="2430" w:type="dxa"/>
            <w:tcBorders>
              <w:top w:val="single" w:sz="6" w:space="0" w:color="auto"/>
              <w:left w:val="single" w:sz="6" w:space="0" w:color="auto"/>
              <w:bottom w:val="nil"/>
              <w:right w:val="nil"/>
            </w:tcBorders>
          </w:tcPr>
          <w:p w14:paraId="407659BC" w14:textId="77777777" w:rsidR="002F5E3B" w:rsidRPr="00FC112B" w:rsidRDefault="002F5E3B" w:rsidP="007D075E">
            <w:pPr>
              <w:rPr>
                <w:rFonts w:ascii="Arial" w:hAnsi="Arial" w:cs="Arial"/>
              </w:rPr>
            </w:pPr>
            <w:r w:rsidRPr="00FC112B">
              <w:rPr>
                <w:rFonts w:ascii="Arial" w:hAnsi="Arial" w:cs="Arial"/>
                <w:b/>
                <w:bCs/>
              </w:rPr>
              <w:t>Value</w:t>
            </w:r>
          </w:p>
        </w:tc>
        <w:tc>
          <w:tcPr>
            <w:tcW w:w="1530" w:type="dxa"/>
            <w:tcBorders>
              <w:top w:val="single" w:sz="6" w:space="0" w:color="auto"/>
              <w:left w:val="single" w:sz="6" w:space="0" w:color="auto"/>
              <w:bottom w:val="nil"/>
              <w:right w:val="single" w:sz="6" w:space="0" w:color="auto"/>
            </w:tcBorders>
          </w:tcPr>
          <w:p w14:paraId="175D5A17" w14:textId="77777777" w:rsidR="002F5E3B" w:rsidRPr="00FC112B" w:rsidRDefault="002F5E3B" w:rsidP="007D075E">
            <w:pPr>
              <w:rPr>
                <w:rFonts w:ascii="Arial" w:hAnsi="Arial" w:cs="Arial"/>
              </w:rPr>
            </w:pPr>
            <w:r w:rsidRPr="00FC112B">
              <w:rPr>
                <w:rFonts w:ascii="Arial" w:hAnsi="Arial" w:cs="Arial"/>
                <w:b/>
                <w:bCs/>
              </w:rPr>
              <w:t>Units</w:t>
            </w:r>
          </w:p>
        </w:tc>
      </w:tr>
      <w:tr w:rsidR="002F5E3B" w:rsidRPr="00FC112B" w14:paraId="53562CB4" w14:textId="77777777" w:rsidTr="007D075E">
        <w:trPr>
          <w:cantSplit/>
          <w:trHeight w:val="403"/>
        </w:trPr>
        <w:tc>
          <w:tcPr>
            <w:tcW w:w="3600" w:type="dxa"/>
            <w:tcBorders>
              <w:top w:val="single" w:sz="6" w:space="0" w:color="auto"/>
              <w:left w:val="single" w:sz="6" w:space="0" w:color="auto"/>
              <w:bottom w:val="nil"/>
              <w:right w:val="nil"/>
            </w:tcBorders>
          </w:tcPr>
          <w:p w14:paraId="40AD27E3" w14:textId="77777777" w:rsidR="002F5E3B" w:rsidRPr="00FC112B" w:rsidRDefault="002F5E3B" w:rsidP="007D075E">
            <w:pPr>
              <w:rPr>
                <w:rFonts w:ascii="Arial" w:hAnsi="Arial" w:cs="Arial"/>
              </w:rPr>
            </w:pPr>
            <w:r w:rsidRPr="00FC112B">
              <w:rPr>
                <w:rFonts w:ascii="Arial" w:hAnsi="Arial" w:cs="Arial"/>
              </w:rPr>
              <w:t>Tensile Strength</w:t>
            </w:r>
          </w:p>
        </w:tc>
        <w:tc>
          <w:tcPr>
            <w:tcW w:w="1620" w:type="dxa"/>
            <w:tcBorders>
              <w:top w:val="single" w:sz="6" w:space="0" w:color="auto"/>
              <w:left w:val="single" w:sz="6" w:space="0" w:color="auto"/>
              <w:bottom w:val="nil"/>
              <w:right w:val="nil"/>
            </w:tcBorders>
          </w:tcPr>
          <w:p w14:paraId="4DDFF885" w14:textId="77777777" w:rsidR="002F5E3B" w:rsidRPr="00FC112B" w:rsidRDefault="002F5E3B" w:rsidP="007D075E">
            <w:pPr>
              <w:rPr>
                <w:rFonts w:ascii="Arial" w:hAnsi="Arial" w:cs="Arial"/>
              </w:rPr>
            </w:pPr>
            <w:r w:rsidRPr="00FC112B">
              <w:rPr>
                <w:rFonts w:ascii="Arial" w:hAnsi="Arial" w:cs="Arial"/>
              </w:rPr>
              <w:t>D-638</w:t>
            </w:r>
          </w:p>
        </w:tc>
        <w:tc>
          <w:tcPr>
            <w:tcW w:w="2430" w:type="dxa"/>
            <w:tcBorders>
              <w:top w:val="single" w:sz="6" w:space="0" w:color="auto"/>
              <w:left w:val="single" w:sz="6" w:space="0" w:color="auto"/>
              <w:bottom w:val="nil"/>
              <w:right w:val="nil"/>
            </w:tcBorders>
          </w:tcPr>
          <w:p w14:paraId="244DE3FB" w14:textId="77777777" w:rsidR="002F5E3B" w:rsidRPr="00FC112B" w:rsidRDefault="002F5E3B" w:rsidP="007D075E">
            <w:pPr>
              <w:rPr>
                <w:rFonts w:ascii="Arial" w:hAnsi="Arial" w:cs="Arial"/>
              </w:rPr>
            </w:pPr>
            <w:r w:rsidRPr="00FC112B">
              <w:rPr>
                <w:rFonts w:ascii="Arial" w:hAnsi="Arial" w:cs="Arial"/>
              </w:rPr>
              <w:t>30,000 (206)</w:t>
            </w:r>
          </w:p>
        </w:tc>
        <w:tc>
          <w:tcPr>
            <w:tcW w:w="1530" w:type="dxa"/>
            <w:tcBorders>
              <w:top w:val="single" w:sz="6" w:space="0" w:color="auto"/>
              <w:left w:val="single" w:sz="6" w:space="0" w:color="auto"/>
              <w:bottom w:val="nil"/>
              <w:right w:val="single" w:sz="6" w:space="0" w:color="auto"/>
            </w:tcBorders>
          </w:tcPr>
          <w:p w14:paraId="5B2FC99B" w14:textId="77777777" w:rsidR="002F5E3B" w:rsidRPr="00FC112B" w:rsidRDefault="002F5E3B" w:rsidP="007D075E">
            <w:pPr>
              <w:rPr>
                <w:rFonts w:ascii="Arial" w:hAnsi="Arial" w:cs="Arial"/>
              </w:rPr>
            </w:pPr>
            <w:r w:rsidRPr="00FC112B">
              <w:rPr>
                <w:rFonts w:ascii="Arial" w:hAnsi="Arial" w:cs="Arial"/>
              </w:rPr>
              <w:t>psi (MPa)</w:t>
            </w:r>
          </w:p>
        </w:tc>
      </w:tr>
      <w:tr w:rsidR="002F5E3B" w:rsidRPr="00FC112B" w14:paraId="4C9F5BC4" w14:textId="77777777" w:rsidTr="007D075E">
        <w:trPr>
          <w:cantSplit/>
          <w:trHeight w:val="403"/>
        </w:trPr>
        <w:tc>
          <w:tcPr>
            <w:tcW w:w="3600" w:type="dxa"/>
            <w:tcBorders>
              <w:top w:val="single" w:sz="6" w:space="0" w:color="auto"/>
              <w:left w:val="single" w:sz="6" w:space="0" w:color="auto"/>
              <w:bottom w:val="nil"/>
              <w:right w:val="nil"/>
            </w:tcBorders>
          </w:tcPr>
          <w:p w14:paraId="2BFDD6B9" w14:textId="77777777" w:rsidR="002F5E3B" w:rsidRPr="00FC112B" w:rsidRDefault="002F5E3B" w:rsidP="007D075E">
            <w:pPr>
              <w:rPr>
                <w:rFonts w:ascii="Arial" w:hAnsi="Arial" w:cs="Arial"/>
              </w:rPr>
            </w:pPr>
            <w:r w:rsidRPr="00FC112B">
              <w:rPr>
                <w:rFonts w:ascii="Arial" w:hAnsi="Arial" w:cs="Arial"/>
              </w:rPr>
              <w:t>Tensile Modulus</w:t>
            </w:r>
          </w:p>
        </w:tc>
        <w:tc>
          <w:tcPr>
            <w:tcW w:w="1620" w:type="dxa"/>
            <w:tcBorders>
              <w:top w:val="single" w:sz="6" w:space="0" w:color="auto"/>
              <w:left w:val="single" w:sz="6" w:space="0" w:color="auto"/>
              <w:bottom w:val="nil"/>
              <w:right w:val="nil"/>
            </w:tcBorders>
          </w:tcPr>
          <w:p w14:paraId="44234F2C" w14:textId="77777777" w:rsidR="002F5E3B" w:rsidRPr="00FC112B" w:rsidRDefault="002F5E3B" w:rsidP="007D075E">
            <w:pPr>
              <w:rPr>
                <w:rFonts w:ascii="Arial" w:hAnsi="Arial" w:cs="Arial"/>
              </w:rPr>
            </w:pPr>
            <w:r w:rsidRPr="00FC112B">
              <w:rPr>
                <w:rFonts w:ascii="Arial" w:hAnsi="Arial" w:cs="Arial"/>
              </w:rPr>
              <w:t>D-638</w:t>
            </w:r>
          </w:p>
        </w:tc>
        <w:tc>
          <w:tcPr>
            <w:tcW w:w="2430" w:type="dxa"/>
            <w:tcBorders>
              <w:top w:val="single" w:sz="6" w:space="0" w:color="auto"/>
              <w:left w:val="single" w:sz="6" w:space="0" w:color="auto"/>
              <w:bottom w:val="nil"/>
              <w:right w:val="nil"/>
            </w:tcBorders>
          </w:tcPr>
          <w:p w14:paraId="19A12E44" w14:textId="77777777" w:rsidR="002F5E3B" w:rsidRPr="00FC112B" w:rsidRDefault="002F5E3B" w:rsidP="007D075E">
            <w:pPr>
              <w:rPr>
                <w:rFonts w:ascii="Arial" w:hAnsi="Arial" w:cs="Arial"/>
              </w:rPr>
            </w:pPr>
            <w:r w:rsidRPr="00FC112B">
              <w:rPr>
                <w:rFonts w:ascii="Arial" w:hAnsi="Arial" w:cs="Arial"/>
              </w:rPr>
              <w:t>2.5 x 10</w:t>
            </w:r>
            <w:r w:rsidRPr="00FC112B">
              <w:rPr>
                <w:rFonts w:ascii="Arial" w:hAnsi="Arial" w:cs="Arial"/>
                <w:vertAlign w:val="superscript"/>
              </w:rPr>
              <w:t>6</w:t>
            </w:r>
            <w:r w:rsidRPr="00FC112B">
              <w:rPr>
                <w:rFonts w:ascii="Arial" w:hAnsi="Arial" w:cs="Arial"/>
              </w:rPr>
              <w:t xml:space="preserve"> (17.2)</w:t>
            </w:r>
          </w:p>
        </w:tc>
        <w:tc>
          <w:tcPr>
            <w:tcW w:w="1530" w:type="dxa"/>
            <w:tcBorders>
              <w:top w:val="single" w:sz="6" w:space="0" w:color="auto"/>
              <w:left w:val="single" w:sz="6" w:space="0" w:color="auto"/>
              <w:bottom w:val="nil"/>
              <w:right w:val="single" w:sz="6" w:space="0" w:color="auto"/>
            </w:tcBorders>
          </w:tcPr>
          <w:p w14:paraId="5778B407" w14:textId="77777777" w:rsidR="002F5E3B" w:rsidRPr="00FC112B" w:rsidRDefault="002F5E3B" w:rsidP="007D075E">
            <w:pPr>
              <w:rPr>
                <w:rFonts w:ascii="Arial" w:hAnsi="Arial" w:cs="Arial"/>
              </w:rPr>
            </w:pPr>
            <w:r w:rsidRPr="00FC112B">
              <w:rPr>
                <w:rFonts w:ascii="Arial" w:hAnsi="Arial" w:cs="Arial"/>
              </w:rPr>
              <w:t>psi (</w:t>
            </w:r>
            <w:proofErr w:type="spellStart"/>
            <w:r w:rsidRPr="00FC112B">
              <w:rPr>
                <w:rFonts w:ascii="Arial" w:hAnsi="Arial" w:cs="Arial"/>
              </w:rPr>
              <w:t>GPa</w:t>
            </w:r>
            <w:proofErr w:type="spellEnd"/>
            <w:r w:rsidRPr="00FC112B">
              <w:rPr>
                <w:rFonts w:ascii="Arial" w:hAnsi="Arial" w:cs="Arial"/>
              </w:rPr>
              <w:t>)</w:t>
            </w:r>
          </w:p>
        </w:tc>
      </w:tr>
      <w:tr w:rsidR="002F5E3B" w:rsidRPr="00FC112B" w14:paraId="54BC6C06" w14:textId="77777777" w:rsidTr="007D075E">
        <w:trPr>
          <w:cantSplit/>
          <w:trHeight w:val="403"/>
        </w:trPr>
        <w:tc>
          <w:tcPr>
            <w:tcW w:w="3600" w:type="dxa"/>
            <w:tcBorders>
              <w:top w:val="single" w:sz="6" w:space="0" w:color="auto"/>
              <w:left w:val="single" w:sz="6" w:space="0" w:color="auto"/>
              <w:bottom w:val="nil"/>
              <w:right w:val="nil"/>
            </w:tcBorders>
          </w:tcPr>
          <w:p w14:paraId="18904546" w14:textId="77777777" w:rsidR="002F5E3B" w:rsidRPr="00FC112B" w:rsidRDefault="002F5E3B" w:rsidP="007D075E">
            <w:pPr>
              <w:rPr>
                <w:rFonts w:ascii="Arial" w:hAnsi="Arial" w:cs="Arial"/>
              </w:rPr>
            </w:pPr>
            <w:r w:rsidRPr="00FC112B">
              <w:rPr>
                <w:rFonts w:ascii="Arial" w:hAnsi="Arial" w:cs="Arial"/>
              </w:rPr>
              <w:t>Flexural Strength</w:t>
            </w:r>
          </w:p>
        </w:tc>
        <w:tc>
          <w:tcPr>
            <w:tcW w:w="1620" w:type="dxa"/>
            <w:tcBorders>
              <w:top w:val="single" w:sz="6" w:space="0" w:color="auto"/>
              <w:left w:val="single" w:sz="6" w:space="0" w:color="auto"/>
              <w:bottom w:val="nil"/>
              <w:right w:val="nil"/>
            </w:tcBorders>
          </w:tcPr>
          <w:p w14:paraId="71BE4473" w14:textId="77777777" w:rsidR="002F5E3B" w:rsidRPr="00FC112B" w:rsidRDefault="002F5E3B" w:rsidP="007D075E">
            <w:pPr>
              <w:rPr>
                <w:rFonts w:ascii="Arial" w:hAnsi="Arial" w:cs="Arial"/>
              </w:rPr>
            </w:pPr>
            <w:r w:rsidRPr="00FC112B">
              <w:rPr>
                <w:rFonts w:ascii="Arial" w:hAnsi="Arial" w:cs="Arial"/>
              </w:rPr>
              <w:t>D-790</w:t>
            </w:r>
          </w:p>
        </w:tc>
        <w:tc>
          <w:tcPr>
            <w:tcW w:w="2430" w:type="dxa"/>
            <w:tcBorders>
              <w:top w:val="single" w:sz="6" w:space="0" w:color="auto"/>
              <w:left w:val="single" w:sz="6" w:space="0" w:color="auto"/>
              <w:bottom w:val="nil"/>
              <w:right w:val="nil"/>
            </w:tcBorders>
          </w:tcPr>
          <w:p w14:paraId="2B54EE8F" w14:textId="77777777" w:rsidR="002F5E3B" w:rsidRPr="00FC112B" w:rsidRDefault="002F5E3B" w:rsidP="007D075E">
            <w:pPr>
              <w:rPr>
                <w:rFonts w:ascii="Arial" w:hAnsi="Arial" w:cs="Arial"/>
              </w:rPr>
            </w:pPr>
            <w:r w:rsidRPr="00FC112B">
              <w:rPr>
                <w:rFonts w:ascii="Arial" w:hAnsi="Arial" w:cs="Arial"/>
              </w:rPr>
              <w:t>30,000 (206)</w:t>
            </w:r>
          </w:p>
        </w:tc>
        <w:tc>
          <w:tcPr>
            <w:tcW w:w="1530" w:type="dxa"/>
            <w:tcBorders>
              <w:top w:val="single" w:sz="6" w:space="0" w:color="auto"/>
              <w:left w:val="single" w:sz="6" w:space="0" w:color="auto"/>
              <w:bottom w:val="nil"/>
              <w:right w:val="single" w:sz="6" w:space="0" w:color="auto"/>
            </w:tcBorders>
          </w:tcPr>
          <w:p w14:paraId="7450A44F" w14:textId="77777777" w:rsidR="002F5E3B" w:rsidRPr="00FC112B" w:rsidRDefault="002F5E3B" w:rsidP="007D075E">
            <w:pPr>
              <w:rPr>
                <w:rFonts w:ascii="Arial" w:hAnsi="Arial" w:cs="Arial"/>
              </w:rPr>
            </w:pPr>
            <w:r w:rsidRPr="00FC112B">
              <w:rPr>
                <w:rFonts w:ascii="Arial" w:hAnsi="Arial" w:cs="Arial"/>
              </w:rPr>
              <w:t>psi (MPa)</w:t>
            </w:r>
          </w:p>
        </w:tc>
      </w:tr>
      <w:tr w:rsidR="002F5E3B" w:rsidRPr="00FC112B" w14:paraId="3C4C7C75" w14:textId="77777777" w:rsidTr="007D075E">
        <w:trPr>
          <w:cantSplit/>
          <w:trHeight w:val="403"/>
        </w:trPr>
        <w:tc>
          <w:tcPr>
            <w:tcW w:w="3600" w:type="dxa"/>
            <w:tcBorders>
              <w:top w:val="single" w:sz="6" w:space="0" w:color="auto"/>
              <w:left w:val="single" w:sz="6" w:space="0" w:color="auto"/>
              <w:bottom w:val="nil"/>
              <w:right w:val="nil"/>
            </w:tcBorders>
          </w:tcPr>
          <w:p w14:paraId="5B890FA6" w14:textId="77777777" w:rsidR="002F5E3B" w:rsidRPr="00FC112B" w:rsidRDefault="002F5E3B" w:rsidP="007D075E">
            <w:pPr>
              <w:rPr>
                <w:rFonts w:ascii="Arial" w:hAnsi="Arial" w:cs="Arial"/>
              </w:rPr>
            </w:pPr>
            <w:r w:rsidRPr="00FC112B">
              <w:rPr>
                <w:rFonts w:ascii="Arial" w:hAnsi="Arial" w:cs="Arial"/>
              </w:rPr>
              <w:t>Flexural Modulus</w:t>
            </w:r>
          </w:p>
        </w:tc>
        <w:tc>
          <w:tcPr>
            <w:tcW w:w="1620" w:type="dxa"/>
            <w:tcBorders>
              <w:top w:val="single" w:sz="6" w:space="0" w:color="auto"/>
              <w:left w:val="single" w:sz="6" w:space="0" w:color="auto"/>
              <w:bottom w:val="nil"/>
              <w:right w:val="nil"/>
            </w:tcBorders>
          </w:tcPr>
          <w:p w14:paraId="342A3B9B" w14:textId="77777777" w:rsidR="002F5E3B" w:rsidRPr="00FC112B" w:rsidRDefault="002F5E3B" w:rsidP="007D075E">
            <w:pPr>
              <w:rPr>
                <w:rFonts w:ascii="Arial" w:hAnsi="Arial" w:cs="Arial"/>
              </w:rPr>
            </w:pPr>
            <w:r w:rsidRPr="00FC112B">
              <w:rPr>
                <w:rFonts w:ascii="Arial" w:hAnsi="Arial" w:cs="Arial"/>
              </w:rPr>
              <w:t>D-790</w:t>
            </w:r>
          </w:p>
        </w:tc>
        <w:tc>
          <w:tcPr>
            <w:tcW w:w="2430" w:type="dxa"/>
            <w:tcBorders>
              <w:top w:val="single" w:sz="6" w:space="0" w:color="auto"/>
              <w:left w:val="single" w:sz="6" w:space="0" w:color="auto"/>
              <w:bottom w:val="nil"/>
              <w:right w:val="nil"/>
            </w:tcBorders>
          </w:tcPr>
          <w:p w14:paraId="533D7D27" w14:textId="77777777" w:rsidR="002F5E3B" w:rsidRPr="00FC112B" w:rsidRDefault="002F5E3B" w:rsidP="007D075E">
            <w:pPr>
              <w:rPr>
                <w:rFonts w:ascii="Arial" w:hAnsi="Arial" w:cs="Arial"/>
              </w:rPr>
            </w:pPr>
            <w:r w:rsidRPr="00FC112B">
              <w:rPr>
                <w:rFonts w:ascii="Arial" w:hAnsi="Arial" w:cs="Arial"/>
              </w:rPr>
              <w:t>1.8 x 10</w:t>
            </w:r>
            <w:r w:rsidRPr="00FC112B">
              <w:rPr>
                <w:rFonts w:ascii="Arial" w:hAnsi="Arial" w:cs="Arial"/>
                <w:vertAlign w:val="superscript"/>
              </w:rPr>
              <w:t>6</w:t>
            </w:r>
            <w:r w:rsidRPr="00FC112B">
              <w:rPr>
                <w:rFonts w:ascii="Arial" w:hAnsi="Arial" w:cs="Arial"/>
              </w:rPr>
              <w:t xml:space="preserve"> (12.4)</w:t>
            </w:r>
          </w:p>
        </w:tc>
        <w:tc>
          <w:tcPr>
            <w:tcW w:w="1530" w:type="dxa"/>
            <w:tcBorders>
              <w:top w:val="single" w:sz="6" w:space="0" w:color="auto"/>
              <w:left w:val="single" w:sz="6" w:space="0" w:color="auto"/>
              <w:bottom w:val="nil"/>
              <w:right w:val="single" w:sz="6" w:space="0" w:color="auto"/>
            </w:tcBorders>
          </w:tcPr>
          <w:p w14:paraId="78F724D2" w14:textId="77777777" w:rsidR="002F5E3B" w:rsidRPr="00FC112B" w:rsidRDefault="002F5E3B" w:rsidP="007D075E">
            <w:pPr>
              <w:rPr>
                <w:rFonts w:ascii="Arial" w:hAnsi="Arial" w:cs="Arial"/>
              </w:rPr>
            </w:pPr>
            <w:r w:rsidRPr="00FC112B">
              <w:rPr>
                <w:rFonts w:ascii="Arial" w:hAnsi="Arial" w:cs="Arial"/>
              </w:rPr>
              <w:t>psi (</w:t>
            </w:r>
            <w:proofErr w:type="spellStart"/>
            <w:r w:rsidRPr="00FC112B">
              <w:rPr>
                <w:rFonts w:ascii="Arial" w:hAnsi="Arial" w:cs="Arial"/>
              </w:rPr>
              <w:t>GPa</w:t>
            </w:r>
            <w:proofErr w:type="spellEnd"/>
            <w:r w:rsidRPr="00FC112B">
              <w:rPr>
                <w:rFonts w:ascii="Arial" w:hAnsi="Arial" w:cs="Arial"/>
              </w:rPr>
              <w:t>)</w:t>
            </w:r>
          </w:p>
        </w:tc>
      </w:tr>
      <w:tr w:rsidR="002F5E3B" w:rsidRPr="00FC112B" w14:paraId="642F770B" w14:textId="77777777" w:rsidTr="007D075E">
        <w:trPr>
          <w:cantSplit/>
          <w:trHeight w:val="403"/>
        </w:trPr>
        <w:tc>
          <w:tcPr>
            <w:tcW w:w="3600" w:type="dxa"/>
            <w:tcBorders>
              <w:top w:val="single" w:sz="6" w:space="0" w:color="auto"/>
              <w:left w:val="single" w:sz="6" w:space="0" w:color="auto"/>
              <w:bottom w:val="nil"/>
              <w:right w:val="nil"/>
            </w:tcBorders>
          </w:tcPr>
          <w:p w14:paraId="5D4F6B32" w14:textId="7A0CFDD1" w:rsidR="002F5E3B" w:rsidRPr="00FC112B" w:rsidRDefault="002F5E3B" w:rsidP="007D075E">
            <w:pPr>
              <w:rPr>
                <w:rFonts w:ascii="Arial" w:hAnsi="Arial" w:cs="Arial"/>
              </w:rPr>
            </w:pPr>
            <w:r w:rsidRPr="00FC112B">
              <w:rPr>
                <w:rFonts w:ascii="Arial" w:hAnsi="Arial" w:cs="Arial"/>
              </w:rPr>
              <w:t>Flexural Modulus (Full Section)</w:t>
            </w:r>
          </w:p>
        </w:tc>
        <w:tc>
          <w:tcPr>
            <w:tcW w:w="1620" w:type="dxa"/>
            <w:tcBorders>
              <w:top w:val="single" w:sz="6" w:space="0" w:color="auto"/>
              <w:left w:val="single" w:sz="6" w:space="0" w:color="auto"/>
              <w:bottom w:val="nil"/>
              <w:right w:val="nil"/>
            </w:tcBorders>
          </w:tcPr>
          <w:p w14:paraId="4AD03D12" w14:textId="77777777" w:rsidR="002F5E3B" w:rsidRPr="00FC112B" w:rsidRDefault="002F5E3B" w:rsidP="007D075E">
            <w:pPr>
              <w:rPr>
                <w:rFonts w:ascii="Arial" w:hAnsi="Arial" w:cs="Arial"/>
              </w:rPr>
            </w:pPr>
            <w:r w:rsidRPr="00FC112B">
              <w:rPr>
                <w:rFonts w:ascii="Arial" w:hAnsi="Arial" w:cs="Arial"/>
              </w:rPr>
              <w:t>N/A</w:t>
            </w:r>
          </w:p>
        </w:tc>
        <w:tc>
          <w:tcPr>
            <w:tcW w:w="2430" w:type="dxa"/>
            <w:tcBorders>
              <w:top w:val="single" w:sz="6" w:space="0" w:color="auto"/>
              <w:left w:val="single" w:sz="6" w:space="0" w:color="auto"/>
              <w:bottom w:val="nil"/>
              <w:right w:val="nil"/>
            </w:tcBorders>
          </w:tcPr>
          <w:p w14:paraId="31C3C890" w14:textId="77777777" w:rsidR="002F5E3B" w:rsidRPr="00FC112B" w:rsidRDefault="002F5E3B" w:rsidP="007D075E">
            <w:pPr>
              <w:rPr>
                <w:rFonts w:ascii="Arial" w:hAnsi="Arial" w:cs="Arial"/>
              </w:rPr>
            </w:pPr>
            <w:r w:rsidRPr="00FC112B">
              <w:rPr>
                <w:rFonts w:ascii="Arial" w:hAnsi="Arial" w:cs="Arial"/>
              </w:rPr>
              <w:t>2.8 x 10</w:t>
            </w:r>
            <w:r w:rsidRPr="00FC112B">
              <w:rPr>
                <w:rFonts w:ascii="Arial" w:hAnsi="Arial" w:cs="Arial"/>
                <w:vertAlign w:val="superscript"/>
              </w:rPr>
              <w:t>6</w:t>
            </w:r>
            <w:r w:rsidRPr="00FC112B">
              <w:rPr>
                <w:rFonts w:ascii="Arial" w:hAnsi="Arial" w:cs="Arial"/>
              </w:rPr>
              <w:t xml:space="preserve"> (19.3)</w:t>
            </w:r>
          </w:p>
        </w:tc>
        <w:tc>
          <w:tcPr>
            <w:tcW w:w="1530" w:type="dxa"/>
            <w:tcBorders>
              <w:top w:val="single" w:sz="6" w:space="0" w:color="auto"/>
              <w:left w:val="single" w:sz="6" w:space="0" w:color="auto"/>
              <w:bottom w:val="nil"/>
              <w:right w:val="single" w:sz="6" w:space="0" w:color="auto"/>
            </w:tcBorders>
          </w:tcPr>
          <w:p w14:paraId="3EF1FACE" w14:textId="77777777" w:rsidR="002F5E3B" w:rsidRPr="00FC112B" w:rsidRDefault="002F5E3B" w:rsidP="007D075E">
            <w:pPr>
              <w:rPr>
                <w:rFonts w:ascii="Arial" w:hAnsi="Arial" w:cs="Arial"/>
              </w:rPr>
            </w:pPr>
            <w:r w:rsidRPr="00FC112B">
              <w:rPr>
                <w:rFonts w:ascii="Arial" w:hAnsi="Arial" w:cs="Arial"/>
              </w:rPr>
              <w:t>psi (</w:t>
            </w:r>
            <w:proofErr w:type="spellStart"/>
            <w:r w:rsidRPr="00FC112B">
              <w:rPr>
                <w:rFonts w:ascii="Arial" w:hAnsi="Arial" w:cs="Arial"/>
              </w:rPr>
              <w:t>GPa</w:t>
            </w:r>
            <w:proofErr w:type="spellEnd"/>
            <w:r w:rsidRPr="00FC112B">
              <w:rPr>
                <w:rFonts w:ascii="Arial" w:hAnsi="Arial" w:cs="Arial"/>
              </w:rPr>
              <w:t>)</w:t>
            </w:r>
          </w:p>
        </w:tc>
      </w:tr>
      <w:tr w:rsidR="002F5E3B" w:rsidRPr="00FC112B" w14:paraId="1D23E9C1" w14:textId="77777777" w:rsidTr="007D075E">
        <w:trPr>
          <w:cantSplit/>
          <w:trHeight w:val="403"/>
        </w:trPr>
        <w:tc>
          <w:tcPr>
            <w:tcW w:w="3600" w:type="dxa"/>
            <w:tcBorders>
              <w:top w:val="single" w:sz="6" w:space="0" w:color="auto"/>
              <w:left w:val="single" w:sz="6" w:space="0" w:color="auto"/>
              <w:bottom w:val="nil"/>
              <w:right w:val="nil"/>
            </w:tcBorders>
          </w:tcPr>
          <w:p w14:paraId="0BF6C268" w14:textId="1780FAA1" w:rsidR="002F5E3B" w:rsidRPr="00FC112B" w:rsidRDefault="002F5E3B" w:rsidP="007D075E">
            <w:pPr>
              <w:rPr>
                <w:rFonts w:ascii="Arial" w:hAnsi="Arial" w:cs="Arial"/>
              </w:rPr>
            </w:pPr>
            <w:r w:rsidRPr="00FC112B">
              <w:rPr>
                <w:rFonts w:ascii="Arial" w:hAnsi="Arial" w:cs="Arial"/>
              </w:rPr>
              <w:t>Short Beam Shear</w:t>
            </w:r>
          </w:p>
        </w:tc>
        <w:tc>
          <w:tcPr>
            <w:tcW w:w="1620" w:type="dxa"/>
            <w:tcBorders>
              <w:top w:val="single" w:sz="6" w:space="0" w:color="auto"/>
              <w:left w:val="single" w:sz="6" w:space="0" w:color="auto"/>
              <w:bottom w:val="nil"/>
              <w:right w:val="nil"/>
            </w:tcBorders>
          </w:tcPr>
          <w:p w14:paraId="148CC85B" w14:textId="77777777" w:rsidR="002F5E3B" w:rsidRPr="00FC112B" w:rsidRDefault="002F5E3B" w:rsidP="007D075E">
            <w:pPr>
              <w:rPr>
                <w:rFonts w:ascii="Arial" w:hAnsi="Arial" w:cs="Arial"/>
              </w:rPr>
            </w:pPr>
            <w:r w:rsidRPr="00FC112B">
              <w:rPr>
                <w:rFonts w:ascii="Arial" w:hAnsi="Arial" w:cs="Arial"/>
              </w:rPr>
              <w:t>D-2344</w:t>
            </w:r>
          </w:p>
        </w:tc>
        <w:tc>
          <w:tcPr>
            <w:tcW w:w="2430" w:type="dxa"/>
            <w:tcBorders>
              <w:top w:val="single" w:sz="6" w:space="0" w:color="auto"/>
              <w:left w:val="single" w:sz="6" w:space="0" w:color="auto"/>
              <w:bottom w:val="nil"/>
              <w:right w:val="nil"/>
            </w:tcBorders>
          </w:tcPr>
          <w:p w14:paraId="77EF03DA" w14:textId="77777777" w:rsidR="002F5E3B" w:rsidRPr="00FC112B" w:rsidRDefault="002F5E3B" w:rsidP="007D075E">
            <w:pPr>
              <w:rPr>
                <w:rFonts w:ascii="Arial" w:hAnsi="Arial" w:cs="Arial"/>
              </w:rPr>
            </w:pPr>
            <w:r w:rsidRPr="00FC112B">
              <w:rPr>
                <w:rFonts w:ascii="Arial" w:hAnsi="Arial" w:cs="Arial"/>
              </w:rPr>
              <w:t>4,500 (31)</w:t>
            </w:r>
          </w:p>
        </w:tc>
        <w:tc>
          <w:tcPr>
            <w:tcW w:w="1530" w:type="dxa"/>
            <w:tcBorders>
              <w:top w:val="single" w:sz="6" w:space="0" w:color="auto"/>
              <w:left w:val="single" w:sz="6" w:space="0" w:color="auto"/>
              <w:bottom w:val="nil"/>
              <w:right w:val="single" w:sz="6" w:space="0" w:color="auto"/>
            </w:tcBorders>
          </w:tcPr>
          <w:p w14:paraId="2773B643" w14:textId="77777777" w:rsidR="002F5E3B" w:rsidRPr="00FC112B" w:rsidRDefault="002F5E3B" w:rsidP="007D075E">
            <w:pPr>
              <w:rPr>
                <w:rFonts w:ascii="Arial" w:hAnsi="Arial" w:cs="Arial"/>
              </w:rPr>
            </w:pPr>
            <w:r w:rsidRPr="00FC112B">
              <w:rPr>
                <w:rFonts w:ascii="Arial" w:hAnsi="Arial" w:cs="Arial"/>
              </w:rPr>
              <w:t>psi (MPa)</w:t>
            </w:r>
          </w:p>
        </w:tc>
      </w:tr>
      <w:tr w:rsidR="002F5E3B" w:rsidRPr="00FC112B" w14:paraId="40568E17" w14:textId="77777777" w:rsidTr="007D075E">
        <w:trPr>
          <w:cantSplit/>
          <w:trHeight w:val="403"/>
        </w:trPr>
        <w:tc>
          <w:tcPr>
            <w:tcW w:w="3600" w:type="dxa"/>
            <w:tcBorders>
              <w:top w:val="single" w:sz="6" w:space="0" w:color="auto"/>
              <w:left w:val="single" w:sz="6" w:space="0" w:color="auto"/>
              <w:bottom w:val="nil"/>
              <w:right w:val="nil"/>
            </w:tcBorders>
          </w:tcPr>
          <w:p w14:paraId="05CB5A8C" w14:textId="72614210" w:rsidR="002F5E3B" w:rsidRPr="00FC112B" w:rsidRDefault="002F5E3B" w:rsidP="007D075E">
            <w:pPr>
              <w:rPr>
                <w:rFonts w:ascii="Arial" w:hAnsi="Arial" w:cs="Arial"/>
              </w:rPr>
            </w:pPr>
            <w:r w:rsidRPr="00FC112B">
              <w:rPr>
                <w:rFonts w:ascii="Arial" w:hAnsi="Arial" w:cs="Arial"/>
              </w:rPr>
              <w:t xml:space="preserve">Shear Modulus </w:t>
            </w:r>
            <w:r w:rsidR="00917435" w:rsidRPr="00B537D4">
              <w:rPr>
                <w:rFonts w:ascii="Arial" w:hAnsi="Arial" w:cs="Arial"/>
              </w:rPr>
              <w:t>(Full Section)</w:t>
            </w:r>
          </w:p>
        </w:tc>
        <w:tc>
          <w:tcPr>
            <w:tcW w:w="1620" w:type="dxa"/>
            <w:tcBorders>
              <w:top w:val="single" w:sz="6" w:space="0" w:color="auto"/>
              <w:left w:val="single" w:sz="6" w:space="0" w:color="auto"/>
              <w:bottom w:val="nil"/>
              <w:right w:val="nil"/>
            </w:tcBorders>
          </w:tcPr>
          <w:p w14:paraId="655D60A2" w14:textId="77777777" w:rsidR="002F5E3B" w:rsidRPr="00FC112B" w:rsidRDefault="002F5E3B" w:rsidP="007D075E">
            <w:pPr>
              <w:rPr>
                <w:rFonts w:ascii="Arial" w:hAnsi="Arial" w:cs="Arial"/>
              </w:rPr>
            </w:pPr>
            <w:r w:rsidRPr="00FC112B">
              <w:rPr>
                <w:rFonts w:ascii="Arial" w:hAnsi="Arial" w:cs="Arial"/>
              </w:rPr>
              <w:t>N/A</w:t>
            </w:r>
          </w:p>
        </w:tc>
        <w:tc>
          <w:tcPr>
            <w:tcW w:w="2430" w:type="dxa"/>
            <w:tcBorders>
              <w:top w:val="single" w:sz="6" w:space="0" w:color="auto"/>
              <w:left w:val="single" w:sz="6" w:space="0" w:color="auto"/>
              <w:bottom w:val="nil"/>
              <w:right w:val="nil"/>
            </w:tcBorders>
          </w:tcPr>
          <w:p w14:paraId="4A511465" w14:textId="77777777" w:rsidR="002F5E3B" w:rsidRPr="00FC112B" w:rsidRDefault="002F5E3B" w:rsidP="007D075E">
            <w:pPr>
              <w:rPr>
                <w:rFonts w:ascii="Arial" w:hAnsi="Arial" w:cs="Arial"/>
              </w:rPr>
            </w:pPr>
            <w:r w:rsidRPr="00FC112B">
              <w:rPr>
                <w:rFonts w:ascii="Arial" w:hAnsi="Arial" w:cs="Arial"/>
              </w:rPr>
              <w:t>4.5 x 10</w:t>
            </w:r>
            <w:r w:rsidRPr="00FC112B">
              <w:rPr>
                <w:rFonts w:ascii="Arial" w:hAnsi="Arial" w:cs="Arial"/>
                <w:vertAlign w:val="superscript"/>
              </w:rPr>
              <w:t>5</w:t>
            </w:r>
            <w:r w:rsidRPr="00FC112B">
              <w:rPr>
                <w:rFonts w:ascii="Arial" w:hAnsi="Arial" w:cs="Arial"/>
              </w:rPr>
              <w:t xml:space="preserve"> (3.1)</w:t>
            </w:r>
          </w:p>
        </w:tc>
        <w:tc>
          <w:tcPr>
            <w:tcW w:w="1530" w:type="dxa"/>
            <w:tcBorders>
              <w:top w:val="single" w:sz="6" w:space="0" w:color="auto"/>
              <w:left w:val="single" w:sz="6" w:space="0" w:color="auto"/>
              <w:bottom w:val="nil"/>
              <w:right w:val="single" w:sz="6" w:space="0" w:color="auto"/>
            </w:tcBorders>
          </w:tcPr>
          <w:p w14:paraId="238855F6" w14:textId="77777777" w:rsidR="002F5E3B" w:rsidRPr="00FC112B" w:rsidRDefault="002F5E3B" w:rsidP="007D075E">
            <w:pPr>
              <w:rPr>
                <w:rFonts w:ascii="Arial" w:hAnsi="Arial" w:cs="Arial"/>
              </w:rPr>
            </w:pPr>
            <w:r w:rsidRPr="00FC112B">
              <w:rPr>
                <w:rFonts w:ascii="Arial" w:hAnsi="Arial" w:cs="Arial"/>
              </w:rPr>
              <w:t>psi (</w:t>
            </w:r>
            <w:proofErr w:type="spellStart"/>
            <w:r w:rsidRPr="00FC112B">
              <w:rPr>
                <w:rFonts w:ascii="Arial" w:hAnsi="Arial" w:cs="Arial"/>
              </w:rPr>
              <w:t>GPa</w:t>
            </w:r>
            <w:proofErr w:type="spellEnd"/>
            <w:r w:rsidRPr="00FC112B">
              <w:rPr>
                <w:rFonts w:ascii="Arial" w:hAnsi="Arial" w:cs="Arial"/>
              </w:rPr>
              <w:t>)</w:t>
            </w:r>
          </w:p>
        </w:tc>
      </w:tr>
      <w:tr w:rsidR="002F5E3B" w:rsidRPr="00FC112B" w14:paraId="5C3ED422" w14:textId="77777777" w:rsidTr="007D075E">
        <w:trPr>
          <w:cantSplit/>
          <w:trHeight w:val="403"/>
        </w:trPr>
        <w:tc>
          <w:tcPr>
            <w:tcW w:w="3600" w:type="dxa"/>
            <w:tcBorders>
              <w:top w:val="single" w:sz="6" w:space="0" w:color="auto"/>
              <w:left w:val="single" w:sz="6" w:space="0" w:color="auto"/>
              <w:bottom w:val="nil"/>
              <w:right w:val="nil"/>
            </w:tcBorders>
          </w:tcPr>
          <w:p w14:paraId="5395EC62" w14:textId="77777777" w:rsidR="002F5E3B" w:rsidRPr="00FC112B" w:rsidRDefault="002F5E3B" w:rsidP="007D075E">
            <w:pPr>
              <w:rPr>
                <w:rFonts w:ascii="Arial" w:hAnsi="Arial" w:cs="Arial"/>
              </w:rPr>
            </w:pPr>
            <w:r w:rsidRPr="00FC112B">
              <w:rPr>
                <w:rFonts w:ascii="Arial" w:hAnsi="Arial" w:cs="Arial"/>
              </w:rPr>
              <w:t>Coefficient of Thermal Expansion</w:t>
            </w:r>
          </w:p>
        </w:tc>
        <w:tc>
          <w:tcPr>
            <w:tcW w:w="1620" w:type="dxa"/>
            <w:tcBorders>
              <w:top w:val="single" w:sz="6" w:space="0" w:color="auto"/>
              <w:left w:val="single" w:sz="6" w:space="0" w:color="auto"/>
              <w:bottom w:val="nil"/>
              <w:right w:val="nil"/>
            </w:tcBorders>
          </w:tcPr>
          <w:p w14:paraId="399A5840" w14:textId="77777777" w:rsidR="002F5E3B" w:rsidRPr="00FC112B" w:rsidRDefault="002F5E3B" w:rsidP="007D075E">
            <w:pPr>
              <w:rPr>
                <w:rFonts w:ascii="Arial" w:hAnsi="Arial" w:cs="Arial"/>
              </w:rPr>
            </w:pPr>
            <w:r w:rsidRPr="00FC112B">
              <w:rPr>
                <w:rFonts w:ascii="Arial" w:hAnsi="Arial" w:cs="Arial"/>
              </w:rPr>
              <w:t>D-696</w:t>
            </w:r>
          </w:p>
        </w:tc>
        <w:tc>
          <w:tcPr>
            <w:tcW w:w="2430" w:type="dxa"/>
            <w:tcBorders>
              <w:top w:val="single" w:sz="6" w:space="0" w:color="auto"/>
              <w:left w:val="single" w:sz="6" w:space="0" w:color="auto"/>
              <w:bottom w:val="nil"/>
              <w:right w:val="nil"/>
            </w:tcBorders>
          </w:tcPr>
          <w:p w14:paraId="71385142" w14:textId="77777777" w:rsidR="002F5E3B" w:rsidRPr="00FC112B" w:rsidRDefault="00E50287" w:rsidP="007D075E">
            <w:pPr>
              <w:rPr>
                <w:rFonts w:ascii="Arial" w:hAnsi="Arial" w:cs="Arial"/>
              </w:rPr>
            </w:pPr>
            <w:r>
              <w:rPr>
                <w:rFonts w:ascii="Arial" w:hAnsi="Arial" w:cs="Arial"/>
              </w:rPr>
              <w:t>7</w:t>
            </w:r>
            <w:r w:rsidR="002F5E3B" w:rsidRPr="00FC112B">
              <w:rPr>
                <w:rFonts w:ascii="Arial" w:hAnsi="Arial" w:cs="Arial"/>
              </w:rPr>
              <w:t>.0 x 10</w:t>
            </w:r>
            <w:r w:rsidR="002F5E3B" w:rsidRPr="00FC112B">
              <w:rPr>
                <w:rFonts w:ascii="Arial" w:hAnsi="Arial" w:cs="Arial"/>
                <w:vertAlign w:val="superscript"/>
              </w:rPr>
              <w:t>-6</w:t>
            </w:r>
          </w:p>
          <w:p w14:paraId="18925228" w14:textId="77777777" w:rsidR="002F5E3B" w:rsidRPr="00FC112B" w:rsidRDefault="002F5E3B" w:rsidP="00E50287">
            <w:pPr>
              <w:rPr>
                <w:rFonts w:ascii="Arial" w:hAnsi="Arial" w:cs="Arial"/>
              </w:rPr>
            </w:pPr>
            <w:r w:rsidRPr="00FC112B">
              <w:rPr>
                <w:rFonts w:ascii="Arial" w:hAnsi="Arial" w:cs="Arial"/>
              </w:rPr>
              <w:t>(</w:t>
            </w:r>
            <w:r w:rsidR="00E50287">
              <w:rPr>
                <w:rFonts w:ascii="Arial" w:hAnsi="Arial" w:cs="Arial"/>
              </w:rPr>
              <w:t>12.6</w:t>
            </w:r>
            <w:r w:rsidRPr="00FC112B">
              <w:rPr>
                <w:rFonts w:ascii="Arial" w:hAnsi="Arial" w:cs="Arial"/>
              </w:rPr>
              <w:t xml:space="preserve"> x 10 </w:t>
            </w:r>
            <w:r w:rsidRPr="00FC112B">
              <w:rPr>
                <w:rFonts w:ascii="Arial" w:hAnsi="Arial" w:cs="Arial"/>
                <w:vertAlign w:val="superscript"/>
              </w:rPr>
              <w:t>-6</w:t>
            </w:r>
            <w:r w:rsidRPr="00FC112B">
              <w:rPr>
                <w:rFonts w:ascii="Arial" w:hAnsi="Arial" w:cs="Arial"/>
              </w:rPr>
              <w:t>)</w:t>
            </w:r>
          </w:p>
        </w:tc>
        <w:tc>
          <w:tcPr>
            <w:tcW w:w="1530" w:type="dxa"/>
            <w:tcBorders>
              <w:top w:val="single" w:sz="6" w:space="0" w:color="auto"/>
              <w:left w:val="single" w:sz="6" w:space="0" w:color="auto"/>
              <w:bottom w:val="nil"/>
              <w:right w:val="single" w:sz="6" w:space="0" w:color="auto"/>
            </w:tcBorders>
          </w:tcPr>
          <w:p w14:paraId="406681B4" w14:textId="77777777" w:rsidR="002F5E3B" w:rsidRPr="00FC112B" w:rsidRDefault="002F5E3B" w:rsidP="007D075E">
            <w:pPr>
              <w:rPr>
                <w:rFonts w:ascii="Arial" w:hAnsi="Arial" w:cs="Arial"/>
              </w:rPr>
            </w:pPr>
            <w:r w:rsidRPr="00FC112B">
              <w:rPr>
                <w:rFonts w:ascii="Arial" w:hAnsi="Arial" w:cs="Arial"/>
              </w:rPr>
              <w:t>in/in/°F</w:t>
            </w:r>
          </w:p>
          <w:p w14:paraId="378AA092" w14:textId="77777777" w:rsidR="002F5E3B" w:rsidRPr="00FC112B" w:rsidRDefault="002F5E3B" w:rsidP="007D075E">
            <w:pPr>
              <w:rPr>
                <w:rFonts w:ascii="Arial" w:hAnsi="Arial" w:cs="Arial"/>
              </w:rPr>
            </w:pPr>
            <w:r w:rsidRPr="00FC112B">
              <w:rPr>
                <w:rFonts w:ascii="Arial" w:hAnsi="Arial" w:cs="Arial"/>
              </w:rPr>
              <w:t>(cm/cm/°C)</w:t>
            </w:r>
          </w:p>
        </w:tc>
      </w:tr>
      <w:tr w:rsidR="002F5E3B" w:rsidRPr="00FC112B" w14:paraId="4C8AB79E" w14:textId="77777777" w:rsidTr="007D075E">
        <w:trPr>
          <w:cantSplit/>
          <w:trHeight w:val="403"/>
        </w:trPr>
        <w:tc>
          <w:tcPr>
            <w:tcW w:w="3600" w:type="dxa"/>
            <w:tcBorders>
              <w:top w:val="single" w:sz="6" w:space="0" w:color="auto"/>
              <w:left w:val="single" w:sz="6" w:space="0" w:color="auto"/>
              <w:bottom w:val="single" w:sz="6" w:space="0" w:color="auto"/>
              <w:right w:val="nil"/>
            </w:tcBorders>
          </w:tcPr>
          <w:p w14:paraId="715D070C" w14:textId="77777777" w:rsidR="002F5E3B" w:rsidRPr="00FC112B" w:rsidRDefault="002F5E3B" w:rsidP="007D075E">
            <w:pPr>
              <w:rPr>
                <w:rFonts w:ascii="Arial" w:hAnsi="Arial" w:cs="Arial"/>
              </w:rPr>
            </w:pPr>
            <w:r w:rsidRPr="00FC112B">
              <w:rPr>
                <w:rFonts w:ascii="Arial" w:hAnsi="Arial" w:cs="Arial"/>
              </w:rPr>
              <w:t>Flame Spread</w:t>
            </w:r>
          </w:p>
        </w:tc>
        <w:tc>
          <w:tcPr>
            <w:tcW w:w="1620" w:type="dxa"/>
            <w:tcBorders>
              <w:top w:val="single" w:sz="6" w:space="0" w:color="auto"/>
              <w:left w:val="single" w:sz="6" w:space="0" w:color="auto"/>
              <w:bottom w:val="single" w:sz="6" w:space="0" w:color="auto"/>
              <w:right w:val="nil"/>
            </w:tcBorders>
          </w:tcPr>
          <w:p w14:paraId="18E44A61" w14:textId="77777777" w:rsidR="002F5E3B" w:rsidRPr="00FC112B" w:rsidRDefault="002F5E3B" w:rsidP="007D075E">
            <w:pPr>
              <w:rPr>
                <w:rFonts w:ascii="Arial" w:hAnsi="Arial" w:cs="Arial"/>
              </w:rPr>
            </w:pPr>
            <w:r w:rsidRPr="00FC112B">
              <w:rPr>
                <w:rFonts w:ascii="Arial" w:hAnsi="Arial" w:cs="Arial"/>
              </w:rPr>
              <w:t>E-84</w:t>
            </w:r>
          </w:p>
        </w:tc>
        <w:tc>
          <w:tcPr>
            <w:tcW w:w="2430" w:type="dxa"/>
            <w:tcBorders>
              <w:top w:val="single" w:sz="6" w:space="0" w:color="auto"/>
              <w:left w:val="single" w:sz="6" w:space="0" w:color="auto"/>
              <w:bottom w:val="single" w:sz="6" w:space="0" w:color="auto"/>
              <w:right w:val="nil"/>
            </w:tcBorders>
          </w:tcPr>
          <w:p w14:paraId="090617D3" w14:textId="77777777" w:rsidR="002F5E3B" w:rsidRPr="00FC112B" w:rsidRDefault="002F5E3B" w:rsidP="007D075E">
            <w:pPr>
              <w:rPr>
                <w:rFonts w:ascii="Arial" w:hAnsi="Arial" w:cs="Arial"/>
              </w:rPr>
            </w:pPr>
            <w:r w:rsidRPr="00FC112B">
              <w:rPr>
                <w:rFonts w:ascii="Arial" w:hAnsi="Arial" w:cs="Arial"/>
              </w:rPr>
              <w:t>25 or less</w:t>
            </w:r>
          </w:p>
        </w:tc>
        <w:tc>
          <w:tcPr>
            <w:tcW w:w="1530" w:type="dxa"/>
            <w:tcBorders>
              <w:top w:val="single" w:sz="6" w:space="0" w:color="auto"/>
              <w:left w:val="single" w:sz="6" w:space="0" w:color="auto"/>
              <w:bottom w:val="single" w:sz="6" w:space="0" w:color="auto"/>
              <w:right w:val="single" w:sz="6" w:space="0" w:color="auto"/>
            </w:tcBorders>
          </w:tcPr>
          <w:p w14:paraId="49CCB00D" w14:textId="77777777" w:rsidR="002F5E3B" w:rsidRPr="00FC112B" w:rsidRDefault="002F5E3B" w:rsidP="007D075E">
            <w:pPr>
              <w:rPr>
                <w:rFonts w:ascii="Arial" w:hAnsi="Arial" w:cs="Arial"/>
              </w:rPr>
            </w:pPr>
            <w:r w:rsidRPr="00FC112B">
              <w:rPr>
                <w:rFonts w:ascii="Arial" w:hAnsi="Arial" w:cs="Arial"/>
              </w:rPr>
              <w:t>N/A</w:t>
            </w:r>
          </w:p>
        </w:tc>
      </w:tr>
    </w:tbl>
    <w:p w14:paraId="00B2FA86" w14:textId="77777777" w:rsidR="002F5E3B" w:rsidRPr="00FC112B" w:rsidRDefault="002F5E3B" w:rsidP="002F5E3B">
      <w:pPr>
        <w:rPr>
          <w:rFonts w:ascii="Arial" w:hAnsi="Arial" w:cs="Arial"/>
        </w:rPr>
      </w:pPr>
    </w:p>
    <w:p w14:paraId="6D419D26" w14:textId="77777777" w:rsidR="002F5E3B" w:rsidRDefault="002F5E3B" w:rsidP="002F5E3B">
      <w:pPr>
        <w:rPr>
          <w:rFonts w:ascii="Arial" w:hAnsi="Arial" w:cs="Arial"/>
        </w:rPr>
      </w:pPr>
    </w:p>
    <w:p w14:paraId="0936BD09" w14:textId="77777777" w:rsidR="00F4584A" w:rsidRDefault="00F4584A" w:rsidP="00954409">
      <w:pPr>
        <w:rPr>
          <w:rFonts w:ascii="Arial" w:hAnsi="Arial" w:cs="Arial"/>
        </w:rPr>
      </w:pPr>
    </w:p>
    <w:p w14:paraId="13FEB573" w14:textId="77777777" w:rsidR="00F4584A" w:rsidRDefault="00F4584A" w:rsidP="00954409">
      <w:pPr>
        <w:rPr>
          <w:rFonts w:ascii="Arial" w:hAnsi="Arial" w:cs="Arial"/>
        </w:rPr>
      </w:pPr>
    </w:p>
    <w:p w14:paraId="2D83B294" w14:textId="77777777" w:rsidR="00954409" w:rsidRPr="00FC112B" w:rsidRDefault="00954409" w:rsidP="00954409">
      <w:pPr>
        <w:rPr>
          <w:rFonts w:ascii="Arial" w:hAnsi="Arial" w:cs="Arial"/>
        </w:rPr>
      </w:pPr>
      <w:r>
        <w:rPr>
          <w:rFonts w:ascii="Arial" w:hAnsi="Arial" w:cs="Arial"/>
        </w:rPr>
        <w:t>2.3</w:t>
      </w:r>
      <w:r w:rsidRPr="00FC112B">
        <w:rPr>
          <w:rFonts w:ascii="Arial" w:hAnsi="Arial" w:cs="Arial"/>
        </w:rPr>
        <w:t xml:space="preserve"> </w:t>
      </w:r>
      <w:r>
        <w:rPr>
          <w:rFonts w:ascii="Arial" w:hAnsi="Arial" w:cs="Arial"/>
        </w:rPr>
        <w:t xml:space="preserve"> </w:t>
      </w:r>
      <w:r w:rsidRPr="00FC112B">
        <w:rPr>
          <w:rFonts w:ascii="Arial" w:hAnsi="Arial" w:cs="Arial"/>
        </w:rPr>
        <w:t>PERFORMANCE REQUIREMENTS</w:t>
      </w:r>
    </w:p>
    <w:p w14:paraId="30669B47" w14:textId="77777777" w:rsidR="00954409" w:rsidRPr="00FC112B" w:rsidRDefault="00954409" w:rsidP="00954409">
      <w:pPr>
        <w:rPr>
          <w:rFonts w:ascii="Arial" w:hAnsi="Arial" w:cs="Arial"/>
        </w:rPr>
      </w:pPr>
    </w:p>
    <w:p w14:paraId="6B5FBF84" w14:textId="77777777" w:rsidR="00954409" w:rsidRPr="00FC112B" w:rsidRDefault="00954409" w:rsidP="00954409">
      <w:pPr>
        <w:numPr>
          <w:ilvl w:val="0"/>
          <w:numId w:val="17"/>
        </w:numPr>
        <w:rPr>
          <w:rFonts w:ascii="Arial" w:hAnsi="Arial" w:cs="Arial"/>
        </w:rPr>
      </w:pPr>
      <w:r w:rsidRPr="00FC112B">
        <w:rPr>
          <w:rFonts w:ascii="Arial" w:hAnsi="Arial" w:cs="Arial"/>
        </w:rPr>
        <w:t xml:space="preserve">The completed ladder </w:t>
      </w:r>
      <w:r>
        <w:rPr>
          <w:rFonts w:ascii="Arial" w:hAnsi="Arial" w:cs="Arial"/>
        </w:rPr>
        <w:t xml:space="preserve">installation shall meet the </w:t>
      </w:r>
      <w:r w:rsidRPr="00FC112B">
        <w:rPr>
          <w:rFonts w:ascii="Arial" w:hAnsi="Arial" w:cs="Arial"/>
        </w:rPr>
        <w:t>load requirements</w:t>
      </w:r>
      <w:r w:rsidR="004C301D">
        <w:rPr>
          <w:rFonts w:ascii="Arial" w:hAnsi="Arial" w:cs="Arial"/>
        </w:rPr>
        <w:t xml:space="preserve"> </w:t>
      </w:r>
      <w:r w:rsidRPr="00FC112B">
        <w:rPr>
          <w:rFonts w:ascii="Arial" w:hAnsi="Arial" w:cs="Arial"/>
        </w:rPr>
        <w:t>set forth in OSHA 1910.2</w:t>
      </w:r>
      <w:r>
        <w:rPr>
          <w:rFonts w:ascii="Arial" w:hAnsi="Arial" w:cs="Arial"/>
        </w:rPr>
        <w:t xml:space="preserve">3. </w:t>
      </w:r>
    </w:p>
    <w:p w14:paraId="53432B28" w14:textId="77777777" w:rsidR="00F4584A" w:rsidRDefault="00F4584A" w:rsidP="002F5E3B">
      <w:pPr>
        <w:rPr>
          <w:rFonts w:ascii="Arial" w:hAnsi="Arial" w:cs="Arial"/>
        </w:rPr>
      </w:pPr>
    </w:p>
    <w:p w14:paraId="52DB6F47" w14:textId="77777777" w:rsidR="00F4584A" w:rsidRDefault="00F4584A" w:rsidP="002F5E3B">
      <w:pPr>
        <w:rPr>
          <w:rFonts w:ascii="Arial" w:hAnsi="Arial" w:cs="Arial"/>
        </w:rPr>
      </w:pPr>
    </w:p>
    <w:p w14:paraId="4748D727" w14:textId="77777777" w:rsidR="002F5E3B" w:rsidRPr="00FC112B" w:rsidRDefault="002F5E3B" w:rsidP="002F5E3B">
      <w:pPr>
        <w:rPr>
          <w:rFonts w:ascii="Arial" w:hAnsi="Arial" w:cs="Arial"/>
        </w:rPr>
      </w:pPr>
      <w:r w:rsidRPr="00FC112B">
        <w:rPr>
          <w:rFonts w:ascii="Arial" w:hAnsi="Arial" w:cs="Arial"/>
        </w:rPr>
        <w:t>PART 3 - EXECUTION</w:t>
      </w:r>
    </w:p>
    <w:p w14:paraId="5072BD45" w14:textId="77777777" w:rsidR="002F5E3B" w:rsidRDefault="002F5E3B" w:rsidP="002F5E3B">
      <w:pPr>
        <w:rPr>
          <w:rFonts w:ascii="Arial" w:hAnsi="Arial" w:cs="Arial"/>
        </w:rPr>
      </w:pPr>
    </w:p>
    <w:p w14:paraId="5CD3F28E" w14:textId="77777777" w:rsidR="002F5E3B" w:rsidRPr="00FC112B" w:rsidRDefault="002F5E3B" w:rsidP="002F5E3B">
      <w:pPr>
        <w:rPr>
          <w:rFonts w:ascii="Arial" w:hAnsi="Arial" w:cs="Arial"/>
        </w:rPr>
      </w:pPr>
    </w:p>
    <w:p w14:paraId="4A0D2068" w14:textId="77777777" w:rsidR="002F5E3B" w:rsidRPr="00FC112B" w:rsidRDefault="002F5E3B" w:rsidP="002F5E3B">
      <w:pPr>
        <w:rPr>
          <w:rFonts w:ascii="Arial" w:hAnsi="Arial" w:cs="Arial"/>
        </w:rPr>
      </w:pPr>
      <w:r w:rsidRPr="00FC112B">
        <w:rPr>
          <w:rFonts w:ascii="Arial" w:hAnsi="Arial" w:cs="Arial"/>
        </w:rPr>
        <w:t>3.</w:t>
      </w:r>
      <w:r w:rsidR="00794412">
        <w:rPr>
          <w:rFonts w:ascii="Arial" w:hAnsi="Arial" w:cs="Arial"/>
        </w:rPr>
        <w:t>1</w:t>
      </w:r>
      <w:r>
        <w:rPr>
          <w:rFonts w:ascii="Arial" w:hAnsi="Arial" w:cs="Arial"/>
        </w:rPr>
        <w:t xml:space="preserve"> </w:t>
      </w:r>
      <w:r w:rsidRPr="00FC112B">
        <w:rPr>
          <w:rFonts w:ascii="Arial" w:hAnsi="Arial" w:cs="Arial"/>
        </w:rPr>
        <w:t xml:space="preserve"> FABRICATION</w:t>
      </w:r>
    </w:p>
    <w:p w14:paraId="74A1020E" w14:textId="77777777" w:rsidR="002F5E3B" w:rsidRPr="00FC112B" w:rsidRDefault="002F5E3B" w:rsidP="002F5E3B">
      <w:pPr>
        <w:rPr>
          <w:rFonts w:ascii="Arial" w:hAnsi="Arial" w:cs="Arial"/>
        </w:rPr>
      </w:pPr>
    </w:p>
    <w:p w14:paraId="5FD8CFD7" w14:textId="77777777" w:rsidR="002F5E3B" w:rsidRPr="00FC112B" w:rsidRDefault="002F5E3B" w:rsidP="002F5E3B">
      <w:pPr>
        <w:numPr>
          <w:ilvl w:val="0"/>
          <w:numId w:val="16"/>
        </w:numPr>
        <w:tabs>
          <w:tab w:val="left" w:pos="720"/>
        </w:tabs>
        <w:rPr>
          <w:rFonts w:ascii="Arial" w:hAnsi="Arial" w:cs="Arial"/>
        </w:rPr>
      </w:pPr>
      <w:r w:rsidRPr="00FC112B">
        <w:rPr>
          <w:rFonts w:ascii="Arial" w:hAnsi="Arial" w:cs="Arial"/>
        </w:rPr>
        <w:t>All ladders shall be designed and laid out in strict accordance with OSHA 1910.2</w:t>
      </w:r>
      <w:r w:rsidR="00FB7054">
        <w:rPr>
          <w:rFonts w:ascii="Arial" w:hAnsi="Arial" w:cs="Arial"/>
        </w:rPr>
        <w:t>3</w:t>
      </w:r>
      <w:r w:rsidRPr="00FC112B">
        <w:rPr>
          <w:rFonts w:ascii="Arial" w:hAnsi="Arial" w:cs="Arial"/>
        </w:rPr>
        <w:t>.</w:t>
      </w:r>
    </w:p>
    <w:p w14:paraId="1BAA5595" w14:textId="77777777" w:rsidR="002F5E3B" w:rsidRPr="00FC112B" w:rsidRDefault="002F5E3B" w:rsidP="002F5E3B">
      <w:pPr>
        <w:rPr>
          <w:rFonts w:ascii="Arial" w:hAnsi="Arial" w:cs="Arial"/>
        </w:rPr>
      </w:pPr>
    </w:p>
    <w:p w14:paraId="70A1ECDF" w14:textId="77777777" w:rsidR="002F5E3B" w:rsidRPr="00FC112B" w:rsidRDefault="002F5E3B" w:rsidP="002F5E3B">
      <w:pPr>
        <w:numPr>
          <w:ilvl w:val="0"/>
          <w:numId w:val="16"/>
        </w:numPr>
        <w:rPr>
          <w:rFonts w:ascii="Arial" w:hAnsi="Arial" w:cs="Arial"/>
        </w:rPr>
      </w:pPr>
      <w:r w:rsidRPr="00FC112B">
        <w:rPr>
          <w:rFonts w:ascii="Arial" w:hAnsi="Arial" w:cs="Arial"/>
        </w:rPr>
        <w:t xml:space="preserve">All rungs shall penetrate the wall of the tube side rails and shall be connected to the rails with </w:t>
      </w:r>
      <w:r w:rsidR="00FB7054">
        <w:rPr>
          <w:rFonts w:ascii="Arial" w:hAnsi="Arial" w:cs="Arial"/>
        </w:rPr>
        <w:t>spring pins</w:t>
      </w:r>
      <w:r w:rsidR="008D274F">
        <w:rPr>
          <w:rFonts w:ascii="Arial" w:hAnsi="Arial" w:cs="Arial"/>
        </w:rPr>
        <w:t>.</w:t>
      </w:r>
    </w:p>
    <w:p w14:paraId="0F092C9D" w14:textId="77777777" w:rsidR="002F5E3B" w:rsidRPr="00FC112B" w:rsidRDefault="002F5E3B" w:rsidP="002F5E3B">
      <w:pPr>
        <w:rPr>
          <w:rFonts w:ascii="Arial" w:hAnsi="Arial" w:cs="Arial"/>
        </w:rPr>
      </w:pPr>
    </w:p>
    <w:p w14:paraId="6E01316A" w14:textId="77777777" w:rsidR="002F5E3B" w:rsidRDefault="002F5E3B" w:rsidP="002F5E3B">
      <w:pPr>
        <w:numPr>
          <w:ilvl w:val="0"/>
          <w:numId w:val="16"/>
        </w:numPr>
        <w:rPr>
          <w:rFonts w:ascii="Arial" w:hAnsi="Arial" w:cs="Arial"/>
        </w:rPr>
      </w:pPr>
      <w:r w:rsidRPr="008D274F">
        <w:rPr>
          <w:rFonts w:ascii="Arial" w:hAnsi="Arial" w:cs="Arial"/>
        </w:rPr>
        <w:t xml:space="preserve">Ladders shall be fully shop assembled.  </w:t>
      </w:r>
    </w:p>
    <w:p w14:paraId="3ED19A0E" w14:textId="77777777" w:rsidR="008D274F" w:rsidRDefault="008D274F" w:rsidP="008D274F">
      <w:pPr>
        <w:pStyle w:val="ListParagraph"/>
        <w:rPr>
          <w:rFonts w:ascii="Arial" w:hAnsi="Arial" w:cs="Arial"/>
        </w:rPr>
      </w:pPr>
    </w:p>
    <w:p w14:paraId="0A0FF02B" w14:textId="77777777" w:rsidR="002F5E3B" w:rsidRPr="00FC112B" w:rsidRDefault="00794412" w:rsidP="002F5E3B">
      <w:pPr>
        <w:rPr>
          <w:rFonts w:ascii="Arial" w:hAnsi="Arial" w:cs="Arial"/>
        </w:rPr>
      </w:pPr>
      <w:r>
        <w:rPr>
          <w:rFonts w:ascii="Arial" w:hAnsi="Arial" w:cs="Arial"/>
        </w:rPr>
        <w:t>3.2</w:t>
      </w:r>
      <w:r w:rsidR="00A65D5E">
        <w:rPr>
          <w:rFonts w:ascii="Arial" w:hAnsi="Arial" w:cs="Arial"/>
        </w:rPr>
        <w:t xml:space="preserve">  </w:t>
      </w:r>
      <w:r w:rsidR="002F5E3B" w:rsidRPr="00FC112B">
        <w:rPr>
          <w:rFonts w:ascii="Arial" w:hAnsi="Arial" w:cs="Arial"/>
        </w:rPr>
        <w:t>INSTALLATION</w:t>
      </w:r>
    </w:p>
    <w:p w14:paraId="207D565F" w14:textId="77777777" w:rsidR="002F5E3B" w:rsidRPr="00FC112B" w:rsidRDefault="002F5E3B" w:rsidP="002F5E3B">
      <w:pPr>
        <w:rPr>
          <w:rFonts w:ascii="Arial" w:hAnsi="Arial" w:cs="Arial"/>
        </w:rPr>
      </w:pPr>
    </w:p>
    <w:p w14:paraId="03674F8F" w14:textId="77777777" w:rsidR="002F5E3B" w:rsidRPr="00FC112B" w:rsidRDefault="002F5E3B" w:rsidP="002F5E3B">
      <w:pPr>
        <w:numPr>
          <w:ilvl w:val="0"/>
          <w:numId w:val="18"/>
        </w:numPr>
        <w:tabs>
          <w:tab w:val="left" w:pos="720"/>
        </w:tabs>
        <w:rPr>
          <w:rFonts w:ascii="Arial" w:hAnsi="Arial" w:cs="Arial"/>
        </w:rPr>
      </w:pPr>
      <w:r w:rsidRPr="00FC112B">
        <w:rPr>
          <w:rFonts w:ascii="Arial" w:hAnsi="Arial" w:cs="Arial"/>
        </w:rPr>
        <w:t>Contractor shall be required to install ladder in strict accordance with manufacturer</w:t>
      </w:r>
      <w:r w:rsidR="000C61A3">
        <w:rPr>
          <w:rFonts w:ascii="Arial" w:hAnsi="Arial" w:cs="Arial"/>
        </w:rPr>
        <w:t>’s instructions.</w:t>
      </w:r>
    </w:p>
    <w:p w14:paraId="2D63DAA5" w14:textId="77777777" w:rsidR="002F5E3B" w:rsidRPr="00FC112B" w:rsidRDefault="002F5E3B" w:rsidP="002F5E3B">
      <w:pPr>
        <w:rPr>
          <w:rFonts w:ascii="Arial" w:hAnsi="Arial" w:cs="Arial"/>
        </w:rPr>
      </w:pPr>
    </w:p>
    <w:p w14:paraId="6AC7C088" w14:textId="77777777" w:rsidR="002F5E3B" w:rsidRPr="00FC112B" w:rsidRDefault="002F5E3B" w:rsidP="002F5E3B">
      <w:pPr>
        <w:numPr>
          <w:ilvl w:val="0"/>
          <w:numId w:val="18"/>
        </w:numPr>
        <w:tabs>
          <w:tab w:val="left" w:pos="720"/>
        </w:tabs>
        <w:rPr>
          <w:rFonts w:ascii="Arial" w:hAnsi="Arial" w:cs="Arial"/>
        </w:rPr>
      </w:pPr>
      <w:r w:rsidRPr="00FC112B">
        <w:rPr>
          <w:rFonts w:ascii="Arial" w:hAnsi="Arial" w:cs="Arial"/>
        </w:rPr>
        <w:t>Follow manufacturer's instructions when cutting or drilling fiberglass products</w:t>
      </w:r>
      <w:r w:rsidR="000C61A3">
        <w:rPr>
          <w:rFonts w:ascii="Arial" w:hAnsi="Arial" w:cs="Arial"/>
        </w:rPr>
        <w:t>. P</w:t>
      </w:r>
      <w:r w:rsidRPr="00FC112B">
        <w:rPr>
          <w:rFonts w:ascii="Arial" w:hAnsi="Arial" w:cs="Arial"/>
        </w:rPr>
        <w:t>rovide adequate ventilation.</w:t>
      </w:r>
    </w:p>
    <w:p w14:paraId="0C322462" w14:textId="77777777" w:rsidR="00F10303" w:rsidRDefault="00F10303" w:rsidP="00F10303">
      <w:pPr>
        <w:spacing w:line="276" w:lineRule="auto"/>
        <w:jc w:val="center"/>
        <w:rPr>
          <w:rFonts w:ascii="Arial" w:hAnsi="Arial" w:cs="Arial"/>
          <w:bCs/>
          <w:sz w:val="28"/>
          <w:szCs w:val="28"/>
          <w:vertAlign w:val="superscript"/>
        </w:rPr>
      </w:pPr>
    </w:p>
    <w:p w14:paraId="7AAA8A8E" w14:textId="77777777" w:rsidR="000C61A3" w:rsidRDefault="000C61A3" w:rsidP="00F10303">
      <w:pPr>
        <w:spacing w:line="276" w:lineRule="auto"/>
        <w:jc w:val="center"/>
        <w:rPr>
          <w:rFonts w:ascii="Arial" w:hAnsi="Arial" w:cs="Arial"/>
          <w:bCs/>
          <w:sz w:val="28"/>
          <w:szCs w:val="28"/>
          <w:vertAlign w:val="superscript"/>
        </w:rPr>
      </w:pPr>
    </w:p>
    <w:p w14:paraId="7B926A4F" w14:textId="77777777" w:rsidR="00F10303" w:rsidRPr="00030070" w:rsidRDefault="000C61A3" w:rsidP="000C61A3">
      <w:pPr>
        <w:spacing w:line="276" w:lineRule="auto"/>
        <w:jc w:val="center"/>
        <w:rPr>
          <w:rFonts w:ascii="Arial" w:hAnsi="Arial" w:cs="Arial"/>
        </w:rPr>
      </w:pPr>
      <w:r>
        <w:rPr>
          <w:rFonts w:ascii="Arial" w:hAnsi="Arial" w:cs="Arial"/>
          <w:bCs/>
          <w:sz w:val="28"/>
          <w:szCs w:val="28"/>
          <w:vertAlign w:val="superscript"/>
        </w:rPr>
        <w:t>END OF SECTION</w:t>
      </w:r>
    </w:p>
    <w:sectPr w:rsidR="00F10303" w:rsidRPr="00030070" w:rsidSect="00447AE9">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6CC623A" w14:textId="77777777" w:rsidR="00BF38D9" w:rsidRDefault="00BF38D9" w:rsidP="00F10303">
      <w:r>
        <w:separator/>
      </w:r>
    </w:p>
  </w:endnote>
  <w:endnote w:type="continuationSeparator" w:id="0">
    <w:p w14:paraId="1B5DA6D2" w14:textId="77777777" w:rsidR="00BF38D9" w:rsidRDefault="00BF38D9" w:rsidP="00F103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1C11BB" w14:textId="0EAA639A" w:rsidR="00F10303" w:rsidRDefault="002864B6">
    <w:pPr>
      <w:pStyle w:val="Footer"/>
    </w:pPr>
    <w:r>
      <w:t xml:space="preserve">January </w:t>
    </w:r>
    <w:r w:rsidR="008B59BF">
      <w:t>31</w:t>
    </w:r>
    <w:r>
      <w:t>, 202</w:t>
    </w:r>
    <w:r w:rsidR="008B59BF">
      <w:t>5</w:t>
    </w:r>
    <w:r w:rsidR="00F10303">
      <w:ptab w:relativeTo="margin" w:alignment="center" w:leader="none"/>
    </w:r>
    <w:r w:rsidR="00F10303">
      <w:t>06610-</w:t>
    </w:r>
    <w:r w:rsidR="00F10303">
      <w:fldChar w:fldCharType="begin"/>
    </w:r>
    <w:r w:rsidR="00F10303">
      <w:instrText xml:space="preserve"> PAGE  \* Arabic  \* MERGEFORMAT </w:instrText>
    </w:r>
    <w:r w:rsidR="00F10303">
      <w:fldChar w:fldCharType="separate"/>
    </w:r>
    <w:r w:rsidR="00E50287">
      <w:rPr>
        <w:noProof/>
      </w:rPr>
      <w:t>5</w:t>
    </w:r>
    <w:r w:rsidR="00F10303">
      <w:fldChar w:fldCharType="end"/>
    </w:r>
    <w:r w:rsidR="00F10303">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440616" w14:textId="77777777" w:rsidR="00BF38D9" w:rsidRDefault="00BF38D9" w:rsidP="00F10303">
      <w:r>
        <w:separator/>
      </w:r>
    </w:p>
  </w:footnote>
  <w:footnote w:type="continuationSeparator" w:id="0">
    <w:p w14:paraId="0F934FC4" w14:textId="77777777" w:rsidR="00BF38D9" w:rsidRDefault="00BF38D9" w:rsidP="00F103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167F69"/>
    <w:multiLevelType w:val="hybridMultilevel"/>
    <w:tmpl w:val="D200CE46"/>
    <w:lvl w:ilvl="0" w:tplc="2A9C2B1A">
      <w:start w:val="1"/>
      <w:numFmt w:val="upperLetter"/>
      <w:lvlText w:val="%1."/>
      <w:lvlJc w:val="left"/>
      <w:pPr>
        <w:tabs>
          <w:tab w:val="num" w:pos="-360"/>
        </w:tabs>
        <w:ind w:left="1080" w:hanging="360"/>
      </w:pPr>
      <w:rPr>
        <w:rFonts w:hint="default"/>
        <w:color w:val="auto"/>
      </w:rPr>
    </w:lvl>
    <w:lvl w:ilvl="1" w:tplc="C0425D40">
      <w:start w:val="8"/>
      <w:numFmt w:val="upperLetter"/>
      <w:lvlText w:val="%2."/>
      <w:lvlJc w:val="left"/>
      <w:pPr>
        <w:tabs>
          <w:tab w:val="num" w:pos="-450"/>
        </w:tabs>
        <w:ind w:left="990" w:hanging="360"/>
      </w:pPr>
      <w:rPr>
        <w:rFonts w:hint="default"/>
        <w:color w:val="auto"/>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09D32AA"/>
    <w:multiLevelType w:val="hybridMultilevel"/>
    <w:tmpl w:val="A1E0781C"/>
    <w:lvl w:ilvl="0" w:tplc="2A9C2B1A">
      <w:start w:val="1"/>
      <w:numFmt w:val="upperLetter"/>
      <w:lvlText w:val="%1."/>
      <w:lvlJc w:val="left"/>
      <w:pPr>
        <w:tabs>
          <w:tab w:val="num" w:pos="-360"/>
        </w:tabs>
        <w:ind w:left="1080" w:hanging="360"/>
      </w:pPr>
      <w:rPr>
        <w:rFonts w:hint="default"/>
        <w:color w:val="auto"/>
      </w:rPr>
    </w:lvl>
    <w:lvl w:ilvl="1" w:tplc="04090015">
      <w:start w:val="1"/>
      <w:numFmt w:val="upperLetter"/>
      <w:lvlText w:val="%2."/>
      <w:lvlJc w:val="left"/>
      <w:pPr>
        <w:tabs>
          <w:tab w:val="num" w:pos="-450"/>
        </w:tabs>
        <w:ind w:left="990" w:hanging="360"/>
      </w:pPr>
      <w:rPr>
        <w:rFonts w:hint="default"/>
        <w:color w:val="auto"/>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42356AA"/>
    <w:multiLevelType w:val="hybridMultilevel"/>
    <w:tmpl w:val="F5F08D4E"/>
    <w:lvl w:ilvl="0" w:tplc="3DD0DEC4">
      <w:start w:val="1"/>
      <w:numFmt w:val="upperLetter"/>
      <w:lvlText w:val="%1."/>
      <w:lvlJc w:val="left"/>
      <w:pPr>
        <w:tabs>
          <w:tab w:val="num" w:pos="-360"/>
        </w:tabs>
        <w:ind w:left="1080" w:hanging="360"/>
      </w:pPr>
      <w:rPr>
        <w:rFonts w:hint="default"/>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5554F60"/>
    <w:multiLevelType w:val="hybridMultilevel"/>
    <w:tmpl w:val="A8DA4AB4"/>
    <w:lvl w:ilvl="0" w:tplc="A1EC8830">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BD350F4"/>
    <w:multiLevelType w:val="hybridMultilevel"/>
    <w:tmpl w:val="0E2629B6"/>
    <w:lvl w:ilvl="0" w:tplc="AF34EF76">
      <w:start w:val="1"/>
      <w:numFmt w:val="upperLetter"/>
      <w:lvlText w:val="%1."/>
      <w:lvlJc w:val="left"/>
      <w:pPr>
        <w:tabs>
          <w:tab w:val="num" w:pos="1152"/>
        </w:tabs>
        <w:ind w:left="1152" w:hanging="432"/>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2E33CF9"/>
    <w:multiLevelType w:val="hybridMultilevel"/>
    <w:tmpl w:val="B890E780"/>
    <w:lvl w:ilvl="0" w:tplc="2A9C2B1A">
      <w:start w:val="1"/>
      <w:numFmt w:val="upperLetter"/>
      <w:lvlText w:val="%1."/>
      <w:lvlJc w:val="left"/>
      <w:pPr>
        <w:tabs>
          <w:tab w:val="num" w:pos="-360"/>
        </w:tabs>
        <w:ind w:left="1080" w:hanging="36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787568E"/>
    <w:multiLevelType w:val="hybridMultilevel"/>
    <w:tmpl w:val="A614FA46"/>
    <w:lvl w:ilvl="0" w:tplc="AF34EF76">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7C52102"/>
    <w:multiLevelType w:val="hybridMultilevel"/>
    <w:tmpl w:val="D10A2B54"/>
    <w:lvl w:ilvl="0" w:tplc="CEE6D68C">
      <w:start w:val="1"/>
      <w:numFmt w:val="upperLetter"/>
      <w:lvlText w:val="%1."/>
      <w:lvlJc w:val="left"/>
      <w:pPr>
        <w:tabs>
          <w:tab w:val="num" w:pos="1152"/>
        </w:tabs>
        <w:ind w:left="1152" w:hanging="432"/>
      </w:pPr>
      <w:rPr>
        <w:rFonts w:hint="default"/>
      </w:rPr>
    </w:lvl>
    <w:lvl w:ilvl="1" w:tplc="A1163752">
      <w:start w:val="1"/>
      <w:numFmt w:val="upperLetter"/>
      <w:lvlText w:val="%2."/>
      <w:lvlJc w:val="left"/>
      <w:pPr>
        <w:tabs>
          <w:tab w:val="num" w:pos="720"/>
        </w:tabs>
        <w:ind w:left="720" w:hanging="360"/>
      </w:pPr>
      <w:rPr>
        <w:rFonts w:hint="default"/>
      </w:r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8" w15:restartNumberingAfterBreak="0">
    <w:nsid w:val="213F2ADA"/>
    <w:multiLevelType w:val="hybridMultilevel"/>
    <w:tmpl w:val="FBE2D688"/>
    <w:lvl w:ilvl="0" w:tplc="E58836EC">
      <w:start w:val="1"/>
      <w:numFmt w:val="upperLetter"/>
      <w:lvlText w:val="%1."/>
      <w:lvlJc w:val="left"/>
      <w:pPr>
        <w:tabs>
          <w:tab w:val="num" w:pos="-720"/>
        </w:tabs>
        <w:ind w:left="720" w:hanging="36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D9D2EF6"/>
    <w:multiLevelType w:val="hybridMultilevel"/>
    <w:tmpl w:val="8842EEDE"/>
    <w:lvl w:ilvl="0" w:tplc="AF34EF76">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398B5917"/>
    <w:multiLevelType w:val="hybridMultilevel"/>
    <w:tmpl w:val="10FE35EA"/>
    <w:lvl w:ilvl="0" w:tplc="AF34EF76">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CE13767"/>
    <w:multiLevelType w:val="hybridMultilevel"/>
    <w:tmpl w:val="59BE4E3E"/>
    <w:lvl w:ilvl="0" w:tplc="799CE208">
      <w:start w:val="1"/>
      <w:numFmt w:val="upperLetter"/>
      <w:lvlText w:val="%1."/>
      <w:lvlJc w:val="left"/>
      <w:pPr>
        <w:tabs>
          <w:tab w:val="num" w:pos="1080"/>
        </w:tabs>
        <w:ind w:left="1080" w:hanging="360"/>
      </w:pPr>
      <w:rPr>
        <w:rFonts w:hint="default"/>
        <w:color w:val="auto"/>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15:restartNumberingAfterBreak="0">
    <w:nsid w:val="3FF009F9"/>
    <w:multiLevelType w:val="hybridMultilevel"/>
    <w:tmpl w:val="67E2AF2A"/>
    <w:lvl w:ilvl="0" w:tplc="9488B75A">
      <w:start w:val="1"/>
      <w:numFmt w:val="upperLetter"/>
      <w:lvlText w:val="%1."/>
      <w:lvlJc w:val="left"/>
      <w:pPr>
        <w:tabs>
          <w:tab w:val="num" w:pos="1512"/>
        </w:tabs>
        <w:ind w:left="151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45225D85"/>
    <w:multiLevelType w:val="hybridMultilevel"/>
    <w:tmpl w:val="8064101A"/>
    <w:lvl w:ilvl="0" w:tplc="3DD0DEC4">
      <w:start w:val="1"/>
      <w:numFmt w:val="upperLetter"/>
      <w:lvlText w:val="%1."/>
      <w:lvlJc w:val="left"/>
      <w:pPr>
        <w:tabs>
          <w:tab w:val="num" w:pos="-360"/>
        </w:tabs>
        <w:ind w:left="1080" w:hanging="36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52596083"/>
    <w:multiLevelType w:val="hybridMultilevel"/>
    <w:tmpl w:val="674EA53C"/>
    <w:lvl w:ilvl="0" w:tplc="2DFCA3D4">
      <w:start w:val="1"/>
      <w:numFmt w:val="upperLetter"/>
      <w:lvlText w:val="%1."/>
      <w:lvlJc w:val="left"/>
      <w:pPr>
        <w:tabs>
          <w:tab w:val="num" w:pos="1152"/>
        </w:tabs>
        <w:ind w:left="1152" w:hanging="432"/>
      </w:pPr>
      <w:rPr>
        <w:rFonts w:hint="default"/>
      </w:rPr>
    </w:lvl>
    <w:lvl w:ilvl="1" w:tplc="9488B75A">
      <w:start w:val="1"/>
      <w:numFmt w:val="upperLetter"/>
      <w:lvlText w:val="%2."/>
      <w:lvlJc w:val="left"/>
      <w:pPr>
        <w:tabs>
          <w:tab w:val="num" w:pos="1512"/>
        </w:tabs>
        <w:ind w:left="1512" w:hanging="432"/>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549C3552"/>
    <w:multiLevelType w:val="hybridMultilevel"/>
    <w:tmpl w:val="9670CD4A"/>
    <w:lvl w:ilvl="0" w:tplc="BEF439A2">
      <w:start w:val="13"/>
      <w:numFmt w:val="upperLetter"/>
      <w:lvlText w:val="%1."/>
      <w:lvlJc w:val="left"/>
      <w:pPr>
        <w:tabs>
          <w:tab w:val="num" w:pos="-360"/>
        </w:tabs>
        <w:ind w:left="1080" w:hanging="36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5D9869D8"/>
    <w:multiLevelType w:val="hybridMultilevel"/>
    <w:tmpl w:val="EBA6DFC2"/>
    <w:lvl w:ilvl="0" w:tplc="B562F49E">
      <w:start w:val="1"/>
      <w:numFmt w:val="upp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7" w15:restartNumberingAfterBreak="0">
    <w:nsid w:val="5EB46372"/>
    <w:multiLevelType w:val="hybridMultilevel"/>
    <w:tmpl w:val="BDEC90B2"/>
    <w:lvl w:ilvl="0" w:tplc="AF34EF76">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61681C3F"/>
    <w:multiLevelType w:val="hybridMultilevel"/>
    <w:tmpl w:val="B51C6A6C"/>
    <w:lvl w:ilvl="0" w:tplc="DE0AB4FE">
      <w:start w:val="11"/>
      <w:numFmt w:val="upperLetter"/>
      <w:lvlText w:val="%1."/>
      <w:lvlJc w:val="left"/>
      <w:pPr>
        <w:tabs>
          <w:tab w:val="num" w:pos="-360"/>
        </w:tabs>
        <w:ind w:left="1080" w:hanging="36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6653565E"/>
    <w:multiLevelType w:val="hybridMultilevel"/>
    <w:tmpl w:val="88B0694E"/>
    <w:lvl w:ilvl="0" w:tplc="03B48AC2">
      <w:start w:val="1"/>
      <w:numFmt w:val="upp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0" w15:restartNumberingAfterBreak="0">
    <w:nsid w:val="68F6626D"/>
    <w:multiLevelType w:val="hybridMultilevel"/>
    <w:tmpl w:val="7746435E"/>
    <w:lvl w:ilvl="0" w:tplc="E8F49BA4">
      <w:start w:val="1"/>
      <w:numFmt w:val="upperLetter"/>
      <w:lvlText w:val="%1."/>
      <w:lvlJc w:val="left"/>
      <w:pPr>
        <w:tabs>
          <w:tab w:val="num" w:pos="1152"/>
        </w:tabs>
        <w:ind w:left="1152" w:hanging="432"/>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6D2572BE"/>
    <w:multiLevelType w:val="hybridMultilevel"/>
    <w:tmpl w:val="77382ABA"/>
    <w:lvl w:ilvl="0" w:tplc="ADDE9A8C">
      <w:start w:val="1"/>
      <w:numFmt w:val="upp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2" w15:restartNumberingAfterBreak="0">
    <w:nsid w:val="7407096F"/>
    <w:multiLevelType w:val="hybridMultilevel"/>
    <w:tmpl w:val="03A05E68"/>
    <w:lvl w:ilvl="0" w:tplc="03B48AC2">
      <w:start w:val="1"/>
      <w:numFmt w:val="upperLetter"/>
      <w:lvlText w:val="%1."/>
      <w:lvlJc w:val="left"/>
      <w:pPr>
        <w:tabs>
          <w:tab w:val="num" w:pos="-720"/>
        </w:tabs>
        <w:ind w:left="720" w:hanging="360"/>
      </w:pPr>
      <w:rPr>
        <w:rFonts w:hint="default"/>
        <w:color w:val="auto"/>
      </w:rPr>
    </w:lvl>
    <w:lvl w:ilvl="1" w:tplc="58005756">
      <w:start w:val="1"/>
      <w:numFmt w:val="upp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613823822">
    <w:abstractNumId w:val="7"/>
  </w:num>
  <w:num w:numId="2" w16cid:durableId="1311012083">
    <w:abstractNumId w:val="3"/>
  </w:num>
  <w:num w:numId="3" w16cid:durableId="1652253457">
    <w:abstractNumId w:val="4"/>
  </w:num>
  <w:num w:numId="4" w16cid:durableId="1656690375">
    <w:abstractNumId w:val="20"/>
  </w:num>
  <w:num w:numId="5" w16cid:durableId="857086772">
    <w:abstractNumId w:val="6"/>
  </w:num>
  <w:num w:numId="6" w16cid:durableId="1843159988">
    <w:abstractNumId w:val="10"/>
  </w:num>
  <w:num w:numId="7" w16cid:durableId="325322472">
    <w:abstractNumId w:val="17"/>
  </w:num>
  <w:num w:numId="8" w16cid:durableId="1070034328">
    <w:abstractNumId w:val="9"/>
  </w:num>
  <w:num w:numId="9" w16cid:durableId="2128695919">
    <w:abstractNumId w:val="14"/>
  </w:num>
  <w:num w:numId="10" w16cid:durableId="414328247">
    <w:abstractNumId w:val="12"/>
  </w:num>
  <w:num w:numId="11" w16cid:durableId="2087726383">
    <w:abstractNumId w:val="11"/>
  </w:num>
  <w:num w:numId="12" w16cid:durableId="624653996">
    <w:abstractNumId w:val="22"/>
  </w:num>
  <w:num w:numId="13" w16cid:durableId="1173181923">
    <w:abstractNumId w:val="19"/>
  </w:num>
  <w:num w:numId="14" w16cid:durableId="1416199990">
    <w:abstractNumId w:val="8"/>
  </w:num>
  <w:num w:numId="15" w16cid:durableId="395858483">
    <w:abstractNumId w:val="16"/>
  </w:num>
  <w:num w:numId="16" w16cid:durableId="1027293756">
    <w:abstractNumId w:val="2"/>
  </w:num>
  <w:num w:numId="17" w16cid:durableId="1576475333">
    <w:abstractNumId w:val="13"/>
  </w:num>
  <w:num w:numId="18" w16cid:durableId="1447234649">
    <w:abstractNumId w:val="5"/>
  </w:num>
  <w:num w:numId="19" w16cid:durableId="1693606120">
    <w:abstractNumId w:val="0"/>
  </w:num>
  <w:num w:numId="20" w16cid:durableId="73355583">
    <w:abstractNumId w:val="18"/>
  </w:num>
  <w:num w:numId="21" w16cid:durableId="1586838441">
    <w:abstractNumId w:val="15"/>
  </w:num>
  <w:num w:numId="22" w16cid:durableId="1817641553">
    <w:abstractNumId w:val="1"/>
  </w:num>
  <w:num w:numId="23" w16cid:durableId="1192646576">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5"/>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F5E3B"/>
    <w:rsid w:val="00092B4D"/>
    <w:rsid w:val="000C61A3"/>
    <w:rsid w:val="00114807"/>
    <w:rsid w:val="00160A1E"/>
    <w:rsid w:val="0020108E"/>
    <w:rsid w:val="00224F11"/>
    <w:rsid w:val="00257891"/>
    <w:rsid w:val="0026313E"/>
    <w:rsid w:val="002864B6"/>
    <w:rsid w:val="002C13F1"/>
    <w:rsid w:val="002F5E3B"/>
    <w:rsid w:val="0035065B"/>
    <w:rsid w:val="0038488D"/>
    <w:rsid w:val="00395850"/>
    <w:rsid w:val="004137C1"/>
    <w:rsid w:val="00447AE9"/>
    <w:rsid w:val="00454692"/>
    <w:rsid w:val="0047502F"/>
    <w:rsid w:val="004904CE"/>
    <w:rsid w:val="004C301D"/>
    <w:rsid w:val="0050793E"/>
    <w:rsid w:val="00530E18"/>
    <w:rsid w:val="00531B6B"/>
    <w:rsid w:val="00531E55"/>
    <w:rsid w:val="00593EAF"/>
    <w:rsid w:val="005B5328"/>
    <w:rsid w:val="005E1BC3"/>
    <w:rsid w:val="00640726"/>
    <w:rsid w:val="00654A76"/>
    <w:rsid w:val="00664AA6"/>
    <w:rsid w:val="0069374E"/>
    <w:rsid w:val="006B7DB8"/>
    <w:rsid w:val="00746C01"/>
    <w:rsid w:val="00756F09"/>
    <w:rsid w:val="00757FC8"/>
    <w:rsid w:val="00761B13"/>
    <w:rsid w:val="00766515"/>
    <w:rsid w:val="007903E6"/>
    <w:rsid w:val="00794412"/>
    <w:rsid w:val="00856441"/>
    <w:rsid w:val="008A5A2C"/>
    <w:rsid w:val="008B55A1"/>
    <w:rsid w:val="008B59BF"/>
    <w:rsid w:val="008D274F"/>
    <w:rsid w:val="008E0F01"/>
    <w:rsid w:val="00902D57"/>
    <w:rsid w:val="00917435"/>
    <w:rsid w:val="00954409"/>
    <w:rsid w:val="00A12034"/>
    <w:rsid w:val="00A65D5E"/>
    <w:rsid w:val="00AA6AEF"/>
    <w:rsid w:val="00AD4256"/>
    <w:rsid w:val="00B164F5"/>
    <w:rsid w:val="00B90A9E"/>
    <w:rsid w:val="00BC0199"/>
    <w:rsid w:val="00BF38D9"/>
    <w:rsid w:val="00C76FDC"/>
    <w:rsid w:val="00CB02F7"/>
    <w:rsid w:val="00CC20D5"/>
    <w:rsid w:val="00CE7557"/>
    <w:rsid w:val="00D46558"/>
    <w:rsid w:val="00D72398"/>
    <w:rsid w:val="00D91680"/>
    <w:rsid w:val="00E50287"/>
    <w:rsid w:val="00E660C7"/>
    <w:rsid w:val="00EC146A"/>
    <w:rsid w:val="00EF1DEA"/>
    <w:rsid w:val="00F10303"/>
    <w:rsid w:val="00F4584A"/>
    <w:rsid w:val="00FB70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D8AB82"/>
  <w15:docId w15:val="{543D7609-B45D-4D40-A52D-4444F9DB9A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0303"/>
    <w:pPr>
      <w:widowControl w:val="0"/>
      <w:autoSpaceDE w:val="0"/>
      <w:autoSpaceDN w:val="0"/>
      <w:adjustRightInd w:val="0"/>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10303"/>
    <w:pPr>
      <w:tabs>
        <w:tab w:val="center" w:pos="4680"/>
        <w:tab w:val="right" w:pos="9360"/>
      </w:tabs>
    </w:pPr>
  </w:style>
  <w:style w:type="character" w:customStyle="1" w:styleId="HeaderChar">
    <w:name w:val="Header Char"/>
    <w:basedOn w:val="DefaultParagraphFont"/>
    <w:link w:val="Header"/>
    <w:uiPriority w:val="99"/>
    <w:rsid w:val="00F10303"/>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F10303"/>
    <w:pPr>
      <w:tabs>
        <w:tab w:val="center" w:pos="4680"/>
        <w:tab w:val="right" w:pos="9360"/>
      </w:tabs>
    </w:pPr>
  </w:style>
  <w:style w:type="character" w:customStyle="1" w:styleId="FooterChar">
    <w:name w:val="Footer Char"/>
    <w:basedOn w:val="DefaultParagraphFont"/>
    <w:link w:val="Footer"/>
    <w:uiPriority w:val="99"/>
    <w:rsid w:val="00F10303"/>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F10303"/>
    <w:rPr>
      <w:rFonts w:ascii="Tahoma" w:hAnsi="Tahoma" w:cs="Tahoma"/>
      <w:sz w:val="16"/>
      <w:szCs w:val="16"/>
    </w:rPr>
  </w:style>
  <w:style w:type="character" w:customStyle="1" w:styleId="BalloonTextChar">
    <w:name w:val="Balloon Text Char"/>
    <w:basedOn w:val="DefaultParagraphFont"/>
    <w:link w:val="BalloonText"/>
    <w:uiPriority w:val="99"/>
    <w:semiHidden/>
    <w:rsid w:val="00F10303"/>
    <w:rPr>
      <w:rFonts w:ascii="Tahoma" w:eastAsia="Times New Roman" w:hAnsi="Tahoma" w:cs="Tahoma"/>
      <w:sz w:val="16"/>
      <w:szCs w:val="16"/>
    </w:rPr>
  </w:style>
  <w:style w:type="paragraph" w:styleId="ListParagraph">
    <w:name w:val="List Paragraph"/>
    <w:basedOn w:val="Normal"/>
    <w:uiPriority w:val="34"/>
    <w:qFormat/>
    <w:rsid w:val="00447AE9"/>
    <w:pPr>
      <w:ind w:left="720"/>
      <w:contextualSpacing/>
    </w:pPr>
  </w:style>
  <w:style w:type="character" w:styleId="Hyperlink">
    <w:name w:val="Hyperlink"/>
    <w:basedOn w:val="DefaultParagraphFont"/>
    <w:uiPriority w:val="99"/>
    <w:unhideWhenUsed/>
    <w:rsid w:val="0035065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8194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bedfordreinforced.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odel\Desktop\SPECS\Specification%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C:\Users\rodel\Desktop\SPECS\Specification Template.dotx</Template>
  <TotalTime>3</TotalTime>
  <Pages>5</Pages>
  <Words>1117</Words>
  <Characters>6369</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Libby Rode</dc:creator>
  <cp:lastModifiedBy>Camille Wolfe</cp:lastModifiedBy>
  <cp:revision>6</cp:revision>
  <dcterms:created xsi:type="dcterms:W3CDTF">2019-09-23T23:07:00Z</dcterms:created>
  <dcterms:modified xsi:type="dcterms:W3CDTF">2025-01-31T14:45:00Z</dcterms:modified>
</cp:coreProperties>
</file>