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0303" w:rsidRDefault="00F10303" w:rsidP="00F10303">
      <w:pPr>
        <w:spacing w:line="480" w:lineRule="auto"/>
        <w:jc w:val="center"/>
        <w:rPr>
          <w:rFonts w:ascii="Arial" w:hAnsi="Arial" w:cs="Arial"/>
          <w:bCs/>
          <w:sz w:val="28"/>
          <w:szCs w:val="28"/>
        </w:rPr>
      </w:pPr>
    </w:p>
    <w:p w:rsidR="00F10303" w:rsidRDefault="00F10303" w:rsidP="00F10303">
      <w:pPr>
        <w:spacing w:line="480" w:lineRule="auto"/>
        <w:jc w:val="center"/>
        <w:rPr>
          <w:rFonts w:ascii="Arial" w:hAnsi="Arial" w:cs="Arial"/>
          <w:bCs/>
          <w:sz w:val="28"/>
          <w:szCs w:val="28"/>
        </w:rPr>
      </w:pPr>
    </w:p>
    <w:p w:rsidR="00114807" w:rsidRDefault="00114807" w:rsidP="00F10303">
      <w:pPr>
        <w:spacing w:line="480" w:lineRule="auto"/>
        <w:jc w:val="center"/>
        <w:rPr>
          <w:rFonts w:ascii="Arial" w:hAnsi="Arial" w:cs="Arial"/>
          <w:b/>
          <w:bCs/>
          <w:sz w:val="28"/>
          <w:szCs w:val="28"/>
        </w:rPr>
      </w:pPr>
    </w:p>
    <w:p w:rsidR="00114807" w:rsidRDefault="00114807" w:rsidP="00F10303">
      <w:pPr>
        <w:spacing w:line="480" w:lineRule="auto"/>
        <w:jc w:val="center"/>
        <w:rPr>
          <w:rFonts w:ascii="Arial" w:hAnsi="Arial" w:cs="Arial"/>
          <w:b/>
          <w:bCs/>
          <w:sz w:val="28"/>
          <w:szCs w:val="28"/>
        </w:rPr>
      </w:pPr>
    </w:p>
    <w:p w:rsidR="00114807" w:rsidRDefault="00114807" w:rsidP="00F10303">
      <w:pPr>
        <w:spacing w:line="480" w:lineRule="auto"/>
        <w:jc w:val="center"/>
        <w:rPr>
          <w:rFonts w:ascii="Arial" w:hAnsi="Arial" w:cs="Arial"/>
          <w:b/>
          <w:bCs/>
          <w:sz w:val="28"/>
          <w:szCs w:val="28"/>
        </w:rPr>
      </w:pPr>
    </w:p>
    <w:p w:rsidR="00197E49" w:rsidRDefault="00197E49" w:rsidP="00197E49">
      <w:pPr>
        <w:jc w:val="center"/>
        <w:rPr>
          <w:sz w:val="24"/>
          <w:szCs w:val="24"/>
        </w:rPr>
      </w:pPr>
    </w:p>
    <w:p w:rsidR="00197E49" w:rsidRPr="00B537D4" w:rsidRDefault="00197E49" w:rsidP="008E1F0B">
      <w:pPr>
        <w:jc w:val="center"/>
        <w:rPr>
          <w:rFonts w:ascii="Arial" w:hAnsi="Arial" w:cs="Arial"/>
          <w:b/>
          <w:bCs/>
          <w:sz w:val="28"/>
          <w:szCs w:val="28"/>
        </w:rPr>
      </w:pPr>
      <w:r w:rsidRPr="00B537D4">
        <w:rPr>
          <w:rFonts w:ascii="Arial" w:hAnsi="Arial" w:cs="Arial"/>
          <w:b/>
          <w:bCs/>
          <w:sz w:val="28"/>
          <w:szCs w:val="28"/>
        </w:rPr>
        <w:t>ENGINEERING SPECIFICATION</w:t>
      </w:r>
    </w:p>
    <w:p w:rsidR="00197E49" w:rsidRPr="00B537D4" w:rsidRDefault="00197E49" w:rsidP="008E1F0B">
      <w:pPr>
        <w:jc w:val="center"/>
        <w:rPr>
          <w:rFonts w:ascii="Arial" w:hAnsi="Arial" w:cs="Arial"/>
          <w:b/>
          <w:bCs/>
          <w:sz w:val="28"/>
          <w:szCs w:val="28"/>
        </w:rPr>
      </w:pPr>
    </w:p>
    <w:p w:rsidR="00197E49" w:rsidRPr="00B537D4" w:rsidRDefault="0081377A" w:rsidP="008E1F0B">
      <w:pPr>
        <w:jc w:val="center"/>
        <w:rPr>
          <w:rFonts w:ascii="Arial" w:hAnsi="Arial" w:cs="Arial"/>
          <w:b/>
          <w:bCs/>
          <w:sz w:val="28"/>
          <w:szCs w:val="28"/>
        </w:rPr>
      </w:pPr>
      <w:r>
        <w:rPr>
          <w:rFonts w:ascii="Arial" w:hAnsi="Arial" w:cs="Arial"/>
          <w:b/>
          <w:bCs/>
          <w:sz w:val="28"/>
          <w:szCs w:val="28"/>
        </w:rPr>
        <w:t>F</w:t>
      </w:r>
      <w:r w:rsidR="009B2B10">
        <w:rPr>
          <w:rFonts w:ascii="Arial" w:hAnsi="Arial" w:cs="Arial"/>
          <w:b/>
          <w:bCs/>
          <w:sz w:val="28"/>
          <w:szCs w:val="28"/>
        </w:rPr>
        <w:t xml:space="preserve">iber Reinforced Polymer (FRP) </w:t>
      </w:r>
      <w:r w:rsidR="00776FAB">
        <w:rPr>
          <w:rFonts w:ascii="Arial" w:hAnsi="Arial" w:cs="Arial"/>
          <w:b/>
          <w:bCs/>
          <w:sz w:val="28"/>
          <w:szCs w:val="28"/>
        </w:rPr>
        <w:t xml:space="preserve">Prefabricated </w:t>
      </w:r>
      <w:r>
        <w:rPr>
          <w:rFonts w:ascii="Arial" w:hAnsi="Arial" w:cs="Arial"/>
          <w:b/>
          <w:bCs/>
          <w:sz w:val="28"/>
          <w:szCs w:val="28"/>
        </w:rPr>
        <w:t>Bridge</w:t>
      </w:r>
    </w:p>
    <w:p w:rsidR="00197E49" w:rsidRPr="00B537D4" w:rsidRDefault="00197E49" w:rsidP="008E1F0B">
      <w:pPr>
        <w:jc w:val="center"/>
        <w:rPr>
          <w:rFonts w:ascii="Arial" w:hAnsi="Arial" w:cs="Arial"/>
          <w:b/>
          <w:bCs/>
          <w:sz w:val="28"/>
          <w:szCs w:val="28"/>
        </w:rPr>
      </w:pPr>
    </w:p>
    <w:p w:rsidR="00197E49" w:rsidRDefault="00197E49" w:rsidP="00197E49">
      <w:pPr>
        <w:jc w:val="center"/>
        <w:rPr>
          <w:sz w:val="24"/>
          <w:szCs w:val="24"/>
        </w:rPr>
      </w:pPr>
    </w:p>
    <w:p w:rsidR="00197E49" w:rsidRDefault="00197E49"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B11B0F" w:rsidRDefault="00B11B0F"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jc w:val="center"/>
        <w:rPr>
          <w:sz w:val="24"/>
          <w:szCs w:val="24"/>
        </w:rPr>
      </w:pPr>
    </w:p>
    <w:p w:rsidR="00197E49" w:rsidRDefault="00197E49" w:rsidP="00197E49">
      <w:pPr>
        <w:rPr>
          <w:sz w:val="24"/>
          <w:szCs w:val="24"/>
        </w:rPr>
      </w:pPr>
    </w:p>
    <w:p w:rsidR="00197E49" w:rsidRDefault="00197E49" w:rsidP="00197E49">
      <w:pPr>
        <w:rPr>
          <w:sz w:val="24"/>
          <w:szCs w:val="24"/>
        </w:rPr>
      </w:pPr>
      <w:r>
        <w:rPr>
          <w:sz w:val="24"/>
          <w:szCs w:val="24"/>
        </w:rPr>
        <w:t xml:space="preserve">                     </w:t>
      </w:r>
    </w:p>
    <w:p w:rsidR="00197E49" w:rsidRPr="006B452D" w:rsidRDefault="00065E24" w:rsidP="006B452D">
      <w:pPr>
        <w:pStyle w:val="NoSpacing"/>
        <w:jc w:val="center"/>
        <w:rPr>
          <w:rFonts w:ascii="Arial" w:hAnsi="Arial" w:cs="Arial"/>
          <w:b/>
          <w:sz w:val="24"/>
          <w:szCs w:val="24"/>
        </w:rPr>
      </w:pPr>
      <w:r w:rsidRPr="006B452D">
        <w:rPr>
          <w:rFonts w:ascii="Arial" w:hAnsi="Arial" w:cs="Arial"/>
          <w:b/>
          <w:sz w:val="24"/>
          <w:szCs w:val="24"/>
        </w:rPr>
        <w:lastRenderedPageBreak/>
        <w:t xml:space="preserve">FRP </w:t>
      </w:r>
      <w:r w:rsidR="00652E88" w:rsidRPr="006B452D">
        <w:rPr>
          <w:rFonts w:ascii="Arial" w:hAnsi="Arial" w:cs="Arial"/>
          <w:b/>
          <w:sz w:val="24"/>
          <w:szCs w:val="24"/>
        </w:rPr>
        <w:t>Prefabricated Bridge Specifications</w:t>
      </w:r>
    </w:p>
    <w:p w:rsidR="00197E49" w:rsidRPr="006B452D" w:rsidRDefault="00197E49" w:rsidP="006B452D">
      <w:pPr>
        <w:pStyle w:val="NoSpacing"/>
        <w:rPr>
          <w:rFonts w:ascii="Arial" w:hAnsi="Arial" w:cs="Arial"/>
        </w:rPr>
      </w:pPr>
    </w:p>
    <w:p w:rsidR="00197E49" w:rsidRPr="006B452D" w:rsidRDefault="00197E49" w:rsidP="006B452D">
      <w:pPr>
        <w:pStyle w:val="NoSpacing"/>
        <w:rPr>
          <w:rFonts w:ascii="Arial" w:hAnsi="Arial" w:cs="Arial"/>
        </w:rPr>
      </w:pPr>
      <w:r w:rsidRPr="006B452D">
        <w:rPr>
          <w:rFonts w:ascii="Arial" w:hAnsi="Arial" w:cs="Arial"/>
        </w:rPr>
        <w:t xml:space="preserve">    </w:t>
      </w:r>
    </w:p>
    <w:p w:rsidR="00197E49" w:rsidRPr="000140C3" w:rsidRDefault="00197E49" w:rsidP="006B452D">
      <w:pPr>
        <w:pStyle w:val="NoSpacing"/>
        <w:rPr>
          <w:rFonts w:ascii="Arial" w:hAnsi="Arial" w:cs="Arial"/>
          <w:b/>
          <w:bCs/>
        </w:rPr>
      </w:pPr>
      <w:r w:rsidRPr="000140C3">
        <w:rPr>
          <w:rFonts w:ascii="Arial" w:hAnsi="Arial" w:cs="Arial"/>
          <w:b/>
        </w:rPr>
        <w:t xml:space="preserve">PART 1 </w:t>
      </w:r>
      <w:r w:rsidRPr="000140C3">
        <w:rPr>
          <w:rFonts w:ascii="Arial" w:hAnsi="Arial" w:cs="Arial"/>
          <w:b/>
        </w:rPr>
        <w:noBreakHyphen/>
        <w:t xml:space="preserve"> GENERAL</w:t>
      </w:r>
    </w:p>
    <w:p w:rsidR="00197E49" w:rsidRPr="006B452D" w:rsidRDefault="00197E49" w:rsidP="006B452D">
      <w:pPr>
        <w:pStyle w:val="NoSpacing"/>
        <w:rPr>
          <w:rFonts w:ascii="Arial" w:hAnsi="Arial" w:cs="Arial"/>
        </w:rPr>
      </w:pPr>
      <w:r w:rsidRPr="006B452D">
        <w:rPr>
          <w:rFonts w:ascii="Arial" w:hAnsi="Arial" w:cs="Arial"/>
        </w:rPr>
        <w:tab/>
      </w:r>
      <w:r w:rsidRPr="006B452D">
        <w:rPr>
          <w:rFonts w:ascii="Arial" w:hAnsi="Arial" w:cs="Arial"/>
        </w:rPr>
        <w:tab/>
      </w:r>
    </w:p>
    <w:p w:rsidR="00E115EE" w:rsidRPr="000140C3" w:rsidRDefault="00E115EE" w:rsidP="006B452D">
      <w:pPr>
        <w:pStyle w:val="NoSpacing"/>
        <w:rPr>
          <w:rFonts w:ascii="Arial" w:hAnsi="Arial" w:cs="Arial"/>
          <w:b/>
        </w:rPr>
      </w:pPr>
      <w:r w:rsidRPr="000140C3">
        <w:rPr>
          <w:rFonts w:ascii="Arial" w:hAnsi="Arial" w:cs="Arial"/>
          <w:b/>
        </w:rPr>
        <w:t>1.1</w:t>
      </w:r>
      <w:r w:rsidR="006B452D" w:rsidRPr="000140C3">
        <w:rPr>
          <w:rFonts w:ascii="Arial" w:hAnsi="Arial" w:cs="Arial"/>
          <w:b/>
        </w:rPr>
        <w:tab/>
      </w:r>
      <w:r w:rsidR="00652E88" w:rsidRPr="000140C3">
        <w:rPr>
          <w:rFonts w:ascii="Arial" w:hAnsi="Arial" w:cs="Arial"/>
          <w:b/>
        </w:rPr>
        <w:t>SCOPE</w:t>
      </w:r>
    </w:p>
    <w:p w:rsidR="00E115EE" w:rsidRPr="006B452D" w:rsidRDefault="00E115EE" w:rsidP="006B452D">
      <w:pPr>
        <w:pStyle w:val="NoSpacing"/>
        <w:rPr>
          <w:rFonts w:ascii="Arial" w:hAnsi="Arial" w:cs="Arial"/>
        </w:rPr>
      </w:pPr>
    </w:p>
    <w:p w:rsidR="00197E49" w:rsidRPr="006B452D" w:rsidRDefault="001A7C2F" w:rsidP="00B56564">
      <w:pPr>
        <w:pStyle w:val="NoSpacing"/>
        <w:jc w:val="both"/>
        <w:rPr>
          <w:rFonts w:ascii="Arial" w:hAnsi="Arial" w:cs="Arial"/>
        </w:rPr>
      </w:pPr>
      <w:r>
        <w:rPr>
          <w:rFonts w:ascii="Arial" w:hAnsi="Arial" w:cs="Arial"/>
        </w:rPr>
        <w:t xml:space="preserve">These specifications shall apply to </w:t>
      </w:r>
      <w:r w:rsidR="009B2B10">
        <w:rPr>
          <w:rFonts w:ascii="Arial" w:hAnsi="Arial" w:cs="Arial"/>
        </w:rPr>
        <w:t>FRP</w:t>
      </w:r>
      <w:r>
        <w:rPr>
          <w:rFonts w:ascii="Arial" w:hAnsi="Arial" w:cs="Arial"/>
        </w:rPr>
        <w:t xml:space="preserve"> </w:t>
      </w:r>
      <w:r w:rsidR="009B2B10">
        <w:rPr>
          <w:rFonts w:ascii="Arial" w:hAnsi="Arial" w:cs="Arial"/>
        </w:rPr>
        <w:t xml:space="preserve">truss </w:t>
      </w:r>
      <w:r>
        <w:rPr>
          <w:rFonts w:ascii="Arial" w:hAnsi="Arial" w:cs="Arial"/>
        </w:rPr>
        <w:t>bridge</w:t>
      </w:r>
      <w:r w:rsidR="004F32A0">
        <w:rPr>
          <w:rFonts w:ascii="Arial" w:hAnsi="Arial" w:cs="Arial"/>
        </w:rPr>
        <w:t>s</w:t>
      </w:r>
      <w:r>
        <w:rPr>
          <w:rFonts w:ascii="Arial" w:hAnsi="Arial" w:cs="Arial"/>
        </w:rPr>
        <w:t xml:space="preserve"> designed to carry pedestrian, bicycle, equestrian</w:t>
      </w:r>
      <w:r w:rsidR="009B2B10">
        <w:rPr>
          <w:rFonts w:ascii="Arial" w:hAnsi="Arial" w:cs="Arial"/>
        </w:rPr>
        <w:t>, and/or light vehicle</w:t>
      </w:r>
      <w:r>
        <w:rPr>
          <w:rFonts w:ascii="Arial" w:hAnsi="Arial" w:cs="Arial"/>
        </w:rPr>
        <w:t xml:space="preserve"> traffic.  </w:t>
      </w:r>
    </w:p>
    <w:p w:rsidR="00197E49" w:rsidRPr="006B452D" w:rsidRDefault="00197E49" w:rsidP="006B452D">
      <w:pPr>
        <w:pStyle w:val="NoSpacing"/>
        <w:rPr>
          <w:rFonts w:ascii="Arial" w:hAnsi="Arial" w:cs="Arial"/>
        </w:rPr>
      </w:pPr>
    </w:p>
    <w:p w:rsidR="00197E49" w:rsidRPr="000140C3" w:rsidRDefault="00197E49" w:rsidP="006B452D">
      <w:pPr>
        <w:pStyle w:val="NoSpacing"/>
        <w:rPr>
          <w:rFonts w:ascii="Arial" w:hAnsi="Arial" w:cs="Arial"/>
          <w:b/>
        </w:rPr>
      </w:pPr>
      <w:r w:rsidRPr="000140C3">
        <w:rPr>
          <w:rFonts w:ascii="Arial" w:hAnsi="Arial" w:cs="Arial"/>
          <w:b/>
        </w:rPr>
        <w:t>1.</w:t>
      </w:r>
      <w:r w:rsidR="00E115EE" w:rsidRPr="000140C3">
        <w:rPr>
          <w:rFonts w:ascii="Arial" w:hAnsi="Arial" w:cs="Arial"/>
          <w:b/>
        </w:rPr>
        <w:t>2</w:t>
      </w:r>
      <w:r w:rsidR="00E115EE" w:rsidRPr="000140C3">
        <w:rPr>
          <w:rFonts w:ascii="Arial" w:hAnsi="Arial" w:cs="Arial"/>
          <w:b/>
        </w:rPr>
        <w:tab/>
      </w:r>
      <w:r w:rsidR="001A7C2F" w:rsidRPr="000140C3">
        <w:rPr>
          <w:rFonts w:ascii="Arial" w:hAnsi="Arial" w:cs="Arial"/>
          <w:b/>
        </w:rPr>
        <w:t xml:space="preserve">QUALIFIED </w:t>
      </w:r>
      <w:r w:rsidR="004F32A0">
        <w:rPr>
          <w:rFonts w:ascii="Arial" w:hAnsi="Arial" w:cs="Arial"/>
          <w:b/>
        </w:rPr>
        <w:t>MANUFACTURERS</w:t>
      </w:r>
    </w:p>
    <w:p w:rsidR="00197E49" w:rsidRPr="006B452D" w:rsidRDefault="00197E49" w:rsidP="006B452D">
      <w:pPr>
        <w:pStyle w:val="NoSpacing"/>
        <w:rPr>
          <w:rFonts w:ascii="Arial" w:hAnsi="Arial" w:cs="Arial"/>
        </w:rPr>
      </w:pPr>
    </w:p>
    <w:p w:rsidR="004F32A0" w:rsidRDefault="004F32A0" w:rsidP="00B56564">
      <w:pPr>
        <w:pStyle w:val="NoSpacing"/>
        <w:numPr>
          <w:ilvl w:val="0"/>
          <w:numId w:val="20"/>
        </w:numPr>
        <w:jc w:val="both"/>
        <w:rPr>
          <w:rFonts w:ascii="Arial" w:hAnsi="Arial" w:cs="Arial"/>
        </w:rPr>
      </w:pPr>
      <w:r>
        <w:rPr>
          <w:rFonts w:ascii="Arial" w:hAnsi="Arial" w:cs="Arial"/>
        </w:rPr>
        <w:t>The FRP truss bridge shall be manufactured by Bedford Reinforced Plastics, 1 Corporate Drive, Suite 106, Bedford, PA 15522 or approved equal.</w:t>
      </w:r>
    </w:p>
    <w:p w:rsidR="00197E49" w:rsidRPr="006B452D" w:rsidRDefault="004F32A0" w:rsidP="00B56564">
      <w:pPr>
        <w:pStyle w:val="NoSpacing"/>
        <w:numPr>
          <w:ilvl w:val="0"/>
          <w:numId w:val="20"/>
        </w:numPr>
        <w:jc w:val="both"/>
        <w:rPr>
          <w:rFonts w:ascii="Arial" w:hAnsi="Arial" w:cs="Arial"/>
        </w:rPr>
      </w:pPr>
      <w:r>
        <w:rPr>
          <w:rFonts w:ascii="Arial" w:hAnsi="Arial" w:cs="Arial"/>
        </w:rPr>
        <w:t>Bridge manu</w:t>
      </w:r>
      <w:r w:rsidR="001A7C2F">
        <w:rPr>
          <w:rFonts w:ascii="Arial" w:hAnsi="Arial" w:cs="Arial"/>
        </w:rPr>
        <w:t>facturer shall be responsible for the design</w:t>
      </w:r>
      <w:r w:rsidR="002834FA">
        <w:rPr>
          <w:rFonts w:ascii="Arial" w:hAnsi="Arial" w:cs="Arial"/>
        </w:rPr>
        <w:t xml:space="preserve">, engineering, </w:t>
      </w:r>
      <w:r w:rsidR="001A7C2F">
        <w:rPr>
          <w:rFonts w:ascii="Arial" w:hAnsi="Arial" w:cs="Arial"/>
        </w:rPr>
        <w:t>fabrication</w:t>
      </w:r>
      <w:r w:rsidR="002834FA">
        <w:rPr>
          <w:rFonts w:ascii="Arial" w:hAnsi="Arial" w:cs="Arial"/>
        </w:rPr>
        <w:t>, and shipment</w:t>
      </w:r>
      <w:r w:rsidR="001A7C2F">
        <w:rPr>
          <w:rFonts w:ascii="Arial" w:hAnsi="Arial" w:cs="Arial"/>
        </w:rPr>
        <w:t xml:space="preserve"> of the FRP </w:t>
      </w:r>
      <w:r w:rsidR="002834FA">
        <w:rPr>
          <w:rFonts w:ascii="Arial" w:hAnsi="Arial" w:cs="Arial"/>
        </w:rPr>
        <w:t>bridge</w:t>
      </w:r>
      <w:r w:rsidR="001A7C2F">
        <w:rPr>
          <w:rFonts w:ascii="Arial" w:hAnsi="Arial" w:cs="Arial"/>
        </w:rPr>
        <w:t xml:space="preserve"> components.  All FRP materials used in the bridge construction must be pultruded by the bridge manufacturer.</w:t>
      </w:r>
    </w:p>
    <w:p w:rsidR="00197E49" w:rsidRPr="006B452D" w:rsidRDefault="00197E49" w:rsidP="006B452D">
      <w:pPr>
        <w:pStyle w:val="NoSpacing"/>
        <w:rPr>
          <w:rFonts w:ascii="Arial" w:hAnsi="Arial" w:cs="Arial"/>
        </w:rPr>
      </w:pPr>
    </w:p>
    <w:p w:rsidR="00197E49" w:rsidRPr="000140C3" w:rsidRDefault="00197E49" w:rsidP="006B452D">
      <w:pPr>
        <w:pStyle w:val="NoSpacing"/>
        <w:rPr>
          <w:rFonts w:ascii="Arial" w:hAnsi="Arial" w:cs="Arial"/>
          <w:b/>
        </w:rPr>
      </w:pPr>
      <w:r w:rsidRPr="000140C3">
        <w:rPr>
          <w:rFonts w:ascii="Arial" w:hAnsi="Arial" w:cs="Arial"/>
          <w:b/>
        </w:rPr>
        <w:t>1.</w:t>
      </w:r>
      <w:r w:rsidR="00E115EE" w:rsidRPr="000140C3">
        <w:rPr>
          <w:rFonts w:ascii="Arial" w:hAnsi="Arial" w:cs="Arial"/>
          <w:b/>
        </w:rPr>
        <w:t>3</w:t>
      </w:r>
      <w:r w:rsidR="00E115EE" w:rsidRPr="000140C3">
        <w:rPr>
          <w:rFonts w:ascii="Arial" w:hAnsi="Arial" w:cs="Arial"/>
          <w:b/>
        </w:rPr>
        <w:tab/>
      </w:r>
      <w:r w:rsidRPr="000140C3">
        <w:rPr>
          <w:rFonts w:ascii="Arial" w:hAnsi="Arial" w:cs="Arial"/>
          <w:b/>
        </w:rPr>
        <w:t>SUBMITTALS</w:t>
      </w:r>
    </w:p>
    <w:p w:rsidR="00197E49" w:rsidRPr="006B452D" w:rsidRDefault="00197E49" w:rsidP="006B452D">
      <w:pPr>
        <w:pStyle w:val="NoSpacing"/>
        <w:rPr>
          <w:rFonts w:ascii="Arial" w:hAnsi="Arial" w:cs="Arial"/>
        </w:rPr>
      </w:pPr>
      <w:r w:rsidRPr="006B452D">
        <w:rPr>
          <w:rFonts w:ascii="Arial" w:hAnsi="Arial" w:cs="Arial"/>
        </w:rPr>
        <w:t xml:space="preserve"> </w:t>
      </w:r>
    </w:p>
    <w:p w:rsidR="00F731B4" w:rsidRDefault="00745F37" w:rsidP="006B452D">
      <w:pPr>
        <w:pStyle w:val="NoSpacing"/>
        <w:numPr>
          <w:ilvl w:val="0"/>
          <w:numId w:val="21"/>
        </w:numPr>
        <w:jc w:val="both"/>
        <w:rPr>
          <w:rFonts w:ascii="Arial" w:hAnsi="Arial" w:cs="Arial"/>
        </w:rPr>
      </w:pPr>
      <w:r w:rsidRPr="004F32A0">
        <w:rPr>
          <w:rFonts w:ascii="Arial" w:hAnsi="Arial" w:cs="Arial"/>
        </w:rPr>
        <w:t>M</w:t>
      </w:r>
      <w:r w:rsidR="00F731B4" w:rsidRPr="004F32A0">
        <w:rPr>
          <w:rFonts w:ascii="Arial" w:hAnsi="Arial" w:cs="Arial"/>
        </w:rPr>
        <w:t xml:space="preserve">anufacturer shall </w:t>
      </w:r>
      <w:r w:rsidR="00D139AB" w:rsidRPr="004F32A0">
        <w:rPr>
          <w:rFonts w:ascii="Arial" w:hAnsi="Arial" w:cs="Arial"/>
        </w:rPr>
        <w:t xml:space="preserve">provide </w:t>
      </w:r>
      <w:r w:rsidR="00F731B4" w:rsidRPr="004F32A0">
        <w:rPr>
          <w:rFonts w:ascii="Arial" w:hAnsi="Arial" w:cs="Arial"/>
        </w:rPr>
        <w:t>“</w:t>
      </w:r>
      <w:r w:rsidR="004F32A0" w:rsidRPr="004F32A0">
        <w:rPr>
          <w:rFonts w:ascii="Arial" w:hAnsi="Arial" w:cs="Arial"/>
          <w:b/>
          <w:i/>
        </w:rPr>
        <w:t>Approval</w:t>
      </w:r>
      <w:r w:rsidR="00F731B4" w:rsidRPr="004F32A0">
        <w:rPr>
          <w:rFonts w:ascii="Arial" w:hAnsi="Arial" w:cs="Arial"/>
          <w:b/>
          <w:i/>
        </w:rPr>
        <w:t xml:space="preserve"> Drawings</w:t>
      </w:r>
      <w:r w:rsidR="00F731B4" w:rsidRPr="004F32A0">
        <w:rPr>
          <w:rFonts w:ascii="Arial" w:hAnsi="Arial" w:cs="Arial"/>
        </w:rPr>
        <w:t>” and “</w:t>
      </w:r>
      <w:r w:rsidR="00F731B4" w:rsidRPr="004F32A0">
        <w:rPr>
          <w:rFonts w:ascii="Arial" w:hAnsi="Arial" w:cs="Arial"/>
          <w:b/>
          <w:i/>
        </w:rPr>
        <w:t>Structural Calculations</w:t>
      </w:r>
      <w:r w:rsidR="00F731B4" w:rsidRPr="004F32A0">
        <w:rPr>
          <w:rFonts w:ascii="Arial" w:hAnsi="Arial" w:cs="Arial"/>
        </w:rPr>
        <w:t xml:space="preserve">” in accordance with the </w:t>
      </w:r>
      <w:r w:rsidR="004F32A0" w:rsidRPr="004F32A0">
        <w:rPr>
          <w:rFonts w:ascii="Arial" w:hAnsi="Arial" w:cs="Arial"/>
        </w:rPr>
        <w:t>design requirements of</w:t>
      </w:r>
      <w:r w:rsidR="00F731B4" w:rsidRPr="004F32A0">
        <w:rPr>
          <w:rFonts w:ascii="Arial" w:hAnsi="Arial" w:cs="Arial"/>
        </w:rPr>
        <w:t xml:space="preserve"> this </w:t>
      </w:r>
      <w:r w:rsidR="004F32A0" w:rsidRPr="004F32A0">
        <w:rPr>
          <w:rFonts w:ascii="Arial" w:hAnsi="Arial" w:cs="Arial"/>
        </w:rPr>
        <w:t>S</w:t>
      </w:r>
      <w:r w:rsidR="00F731B4" w:rsidRPr="004F32A0">
        <w:rPr>
          <w:rFonts w:ascii="Arial" w:hAnsi="Arial" w:cs="Arial"/>
        </w:rPr>
        <w:t xml:space="preserve">pecification.  These </w:t>
      </w:r>
      <w:r w:rsidR="004F32A0" w:rsidRPr="004F32A0">
        <w:rPr>
          <w:rFonts w:ascii="Arial" w:hAnsi="Arial" w:cs="Arial"/>
        </w:rPr>
        <w:t>submittals</w:t>
      </w:r>
      <w:r w:rsidR="00F731B4" w:rsidRPr="004F32A0">
        <w:rPr>
          <w:rFonts w:ascii="Arial" w:hAnsi="Arial" w:cs="Arial"/>
        </w:rPr>
        <w:t xml:space="preserve"> shall be signed </w:t>
      </w:r>
      <w:r w:rsidR="004F32A0" w:rsidRPr="004F32A0">
        <w:rPr>
          <w:rFonts w:ascii="Arial" w:hAnsi="Arial" w:cs="Arial"/>
        </w:rPr>
        <w:t xml:space="preserve">and sealed </w:t>
      </w:r>
      <w:r w:rsidR="00F731B4" w:rsidRPr="004F32A0">
        <w:rPr>
          <w:rFonts w:ascii="Arial" w:hAnsi="Arial" w:cs="Arial"/>
        </w:rPr>
        <w:t xml:space="preserve">by a registered Professional Engineer.  The manufacturer shall provide </w:t>
      </w:r>
      <w:r w:rsidR="00AA5D9E" w:rsidRPr="004F32A0">
        <w:rPr>
          <w:rFonts w:ascii="Arial" w:hAnsi="Arial" w:cs="Arial"/>
        </w:rPr>
        <w:t>these</w:t>
      </w:r>
      <w:r w:rsidR="00F731B4" w:rsidRPr="004F32A0">
        <w:rPr>
          <w:rFonts w:ascii="Arial" w:hAnsi="Arial" w:cs="Arial"/>
        </w:rPr>
        <w:t xml:space="preserve"> </w:t>
      </w:r>
      <w:r w:rsidRPr="004F32A0">
        <w:rPr>
          <w:rFonts w:ascii="Arial" w:hAnsi="Arial" w:cs="Arial"/>
        </w:rPr>
        <w:t>s</w:t>
      </w:r>
      <w:r w:rsidR="00F731B4" w:rsidRPr="004F32A0">
        <w:rPr>
          <w:rFonts w:ascii="Arial" w:hAnsi="Arial" w:cs="Arial"/>
        </w:rPr>
        <w:t>ubmittal</w:t>
      </w:r>
      <w:r w:rsidRPr="004F32A0">
        <w:rPr>
          <w:rFonts w:ascii="Arial" w:hAnsi="Arial" w:cs="Arial"/>
        </w:rPr>
        <w:t>s</w:t>
      </w:r>
      <w:r w:rsidR="00F731B4" w:rsidRPr="004F32A0">
        <w:rPr>
          <w:rFonts w:ascii="Arial" w:hAnsi="Arial" w:cs="Arial"/>
        </w:rPr>
        <w:t xml:space="preserve"> prior to the fabrication of the bridge</w:t>
      </w:r>
      <w:r w:rsidRPr="004F32A0">
        <w:rPr>
          <w:rFonts w:ascii="Arial" w:hAnsi="Arial" w:cs="Arial"/>
        </w:rPr>
        <w:t xml:space="preserve"> for the customer review and approval</w:t>
      </w:r>
      <w:r w:rsidR="00F731B4" w:rsidRPr="004F32A0">
        <w:rPr>
          <w:rFonts w:ascii="Arial" w:hAnsi="Arial" w:cs="Arial"/>
        </w:rPr>
        <w:t>.</w:t>
      </w:r>
      <w:r w:rsidR="00203E12" w:rsidRPr="004F32A0">
        <w:rPr>
          <w:rFonts w:ascii="Arial" w:hAnsi="Arial" w:cs="Arial"/>
        </w:rPr>
        <w:t xml:space="preserve">  </w:t>
      </w:r>
    </w:p>
    <w:p w:rsidR="004F32A0" w:rsidRPr="004F32A0" w:rsidRDefault="004F32A0" w:rsidP="004F32A0">
      <w:pPr>
        <w:pStyle w:val="NoSpacing"/>
        <w:ind w:left="1080"/>
        <w:jc w:val="both"/>
        <w:rPr>
          <w:rFonts w:ascii="Arial" w:hAnsi="Arial" w:cs="Arial"/>
        </w:rPr>
      </w:pPr>
    </w:p>
    <w:p w:rsidR="00197E49" w:rsidRDefault="00745F37" w:rsidP="00B56564">
      <w:pPr>
        <w:pStyle w:val="NoSpacing"/>
        <w:numPr>
          <w:ilvl w:val="0"/>
          <w:numId w:val="21"/>
        </w:numPr>
        <w:jc w:val="both"/>
        <w:rPr>
          <w:rFonts w:ascii="Arial" w:hAnsi="Arial" w:cs="Arial"/>
        </w:rPr>
      </w:pPr>
      <w:r>
        <w:rPr>
          <w:rFonts w:ascii="Arial" w:hAnsi="Arial" w:cs="Arial"/>
        </w:rPr>
        <w:t xml:space="preserve">Manufacturer </w:t>
      </w:r>
      <w:r w:rsidR="00D5090B">
        <w:rPr>
          <w:rFonts w:ascii="Arial" w:hAnsi="Arial" w:cs="Arial"/>
        </w:rPr>
        <w:t xml:space="preserve">shall </w:t>
      </w:r>
      <w:r>
        <w:rPr>
          <w:rFonts w:ascii="Arial" w:hAnsi="Arial" w:cs="Arial"/>
        </w:rPr>
        <w:t>provide “</w:t>
      </w:r>
      <w:r w:rsidRPr="006031C7">
        <w:rPr>
          <w:rFonts w:ascii="Arial" w:hAnsi="Arial" w:cs="Arial"/>
          <w:b/>
          <w:i/>
        </w:rPr>
        <w:t>A</w:t>
      </w:r>
      <w:r w:rsidR="00D5090B" w:rsidRPr="006031C7">
        <w:rPr>
          <w:rFonts w:ascii="Arial" w:hAnsi="Arial" w:cs="Arial"/>
          <w:b/>
          <w:i/>
        </w:rPr>
        <w:t xml:space="preserve">ssembly and </w:t>
      </w:r>
      <w:r w:rsidRPr="006031C7">
        <w:rPr>
          <w:rFonts w:ascii="Arial" w:hAnsi="Arial" w:cs="Arial"/>
          <w:b/>
          <w:i/>
        </w:rPr>
        <w:t>I</w:t>
      </w:r>
      <w:r w:rsidR="00D5090B" w:rsidRPr="006031C7">
        <w:rPr>
          <w:rFonts w:ascii="Arial" w:hAnsi="Arial" w:cs="Arial"/>
          <w:b/>
          <w:i/>
        </w:rPr>
        <w:t>nstallation</w:t>
      </w:r>
      <w:r>
        <w:rPr>
          <w:rFonts w:ascii="Arial" w:hAnsi="Arial" w:cs="Arial"/>
        </w:rPr>
        <w:t>”</w:t>
      </w:r>
      <w:r w:rsidR="00197E49" w:rsidRPr="006B452D">
        <w:rPr>
          <w:rFonts w:ascii="Arial" w:hAnsi="Arial" w:cs="Arial"/>
        </w:rPr>
        <w:t xml:space="preserve"> </w:t>
      </w:r>
      <w:r w:rsidR="00111E34">
        <w:rPr>
          <w:rFonts w:ascii="Arial" w:hAnsi="Arial" w:cs="Arial"/>
        </w:rPr>
        <w:t>instructions of</w:t>
      </w:r>
      <w:r w:rsidR="00197E49" w:rsidRPr="006B452D">
        <w:rPr>
          <w:rFonts w:ascii="Arial" w:hAnsi="Arial" w:cs="Arial"/>
        </w:rPr>
        <w:t xml:space="preserve"> </w:t>
      </w:r>
      <w:r w:rsidR="00D5090B">
        <w:rPr>
          <w:rFonts w:ascii="Arial" w:hAnsi="Arial" w:cs="Arial"/>
        </w:rPr>
        <w:t xml:space="preserve">the </w:t>
      </w:r>
      <w:r>
        <w:rPr>
          <w:rFonts w:ascii="Arial" w:hAnsi="Arial" w:cs="Arial"/>
        </w:rPr>
        <w:t xml:space="preserve">bridge </w:t>
      </w:r>
      <w:r w:rsidR="00197E49" w:rsidRPr="006B452D">
        <w:rPr>
          <w:rFonts w:ascii="Arial" w:hAnsi="Arial" w:cs="Arial"/>
        </w:rPr>
        <w:t>components including, but not limited to, location, lengths, type and sizes of fasteners, clip angles, member sizes, and connection details.</w:t>
      </w:r>
      <w:r>
        <w:rPr>
          <w:rFonts w:ascii="Arial" w:hAnsi="Arial" w:cs="Arial"/>
        </w:rPr>
        <w:t xml:space="preserve">  These instructions shall provide the customer with a step-by-step process for assembling and installing the bridge.</w:t>
      </w:r>
    </w:p>
    <w:p w:rsidR="00861371" w:rsidRDefault="00861371" w:rsidP="00861371">
      <w:pPr>
        <w:pStyle w:val="ListParagraph"/>
        <w:rPr>
          <w:rFonts w:ascii="Arial" w:hAnsi="Arial" w:cs="Arial"/>
        </w:rPr>
      </w:pPr>
    </w:p>
    <w:p w:rsidR="00861371" w:rsidRPr="006B452D" w:rsidRDefault="00861371" w:rsidP="00B56564">
      <w:pPr>
        <w:pStyle w:val="NoSpacing"/>
        <w:numPr>
          <w:ilvl w:val="0"/>
          <w:numId w:val="21"/>
        </w:numPr>
        <w:jc w:val="both"/>
        <w:rPr>
          <w:rFonts w:ascii="Arial" w:hAnsi="Arial" w:cs="Arial"/>
        </w:rPr>
      </w:pPr>
      <w:r>
        <w:rPr>
          <w:rFonts w:ascii="Arial" w:hAnsi="Arial" w:cs="Arial"/>
        </w:rPr>
        <w:t>Manufacturer shall provide a “</w:t>
      </w:r>
      <w:r w:rsidRPr="00861371">
        <w:rPr>
          <w:rFonts w:ascii="Arial" w:hAnsi="Arial" w:cs="Arial"/>
          <w:b/>
          <w:i/>
        </w:rPr>
        <w:t>Lift Analysis</w:t>
      </w:r>
      <w:r>
        <w:rPr>
          <w:rFonts w:ascii="Arial" w:hAnsi="Arial" w:cs="Arial"/>
        </w:rPr>
        <w:t xml:space="preserve">” </w:t>
      </w:r>
      <w:r w:rsidR="003A2344">
        <w:rPr>
          <w:rFonts w:ascii="Arial" w:hAnsi="Arial" w:cs="Arial"/>
        </w:rPr>
        <w:t>and a “</w:t>
      </w:r>
      <w:r w:rsidR="003A2344" w:rsidRPr="003A2344">
        <w:rPr>
          <w:rFonts w:ascii="Arial" w:hAnsi="Arial" w:cs="Arial"/>
          <w:b/>
          <w:i/>
        </w:rPr>
        <w:t>Lift Plan</w:t>
      </w:r>
      <w:r w:rsidR="003A2344">
        <w:rPr>
          <w:rFonts w:ascii="Arial" w:hAnsi="Arial" w:cs="Arial"/>
        </w:rPr>
        <w:t xml:space="preserve">”, if required.  The </w:t>
      </w:r>
      <w:r w:rsidR="00E01197">
        <w:rPr>
          <w:rFonts w:ascii="Arial" w:hAnsi="Arial" w:cs="Arial"/>
        </w:rPr>
        <w:t>“</w:t>
      </w:r>
      <w:r w:rsidR="003A2344" w:rsidRPr="00E01197">
        <w:rPr>
          <w:rFonts w:ascii="Arial" w:hAnsi="Arial" w:cs="Arial"/>
          <w:b/>
          <w:i/>
        </w:rPr>
        <w:t>Lift Plan</w:t>
      </w:r>
      <w:r w:rsidR="00E01197">
        <w:rPr>
          <w:rFonts w:ascii="Arial" w:hAnsi="Arial" w:cs="Arial"/>
          <w:b/>
          <w:i/>
        </w:rPr>
        <w:t>”</w:t>
      </w:r>
      <w:r w:rsidR="003A2344">
        <w:rPr>
          <w:rFonts w:ascii="Arial" w:hAnsi="Arial" w:cs="Arial"/>
        </w:rPr>
        <w:t xml:space="preserve"> provides</w:t>
      </w:r>
      <w:r>
        <w:rPr>
          <w:rFonts w:ascii="Arial" w:hAnsi="Arial" w:cs="Arial"/>
        </w:rPr>
        <w:t xml:space="preserve"> the locations of the steel lifting bars required to safely lift and place the bridge on the foundations using a crane.  Th</w:t>
      </w:r>
      <w:r w:rsidR="00E01197">
        <w:rPr>
          <w:rFonts w:ascii="Arial" w:hAnsi="Arial" w:cs="Arial"/>
        </w:rPr>
        <w:t>ese submittals</w:t>
      </w:r>
      <w:r>
        <w:rPr>
          <w:rFonts w:ascii="Arial" w:hAnsi="Arial" w:cs="Arial"/>
        </w:rPr>
        <w:t xml:space="preserve"> shall be </w:t>
      </w:r>
      <w:r w:rsidR="00E01197">
        <w:rPr>
          <w:rFonts w:ascii="Arial" w:hAnsi="Arial" w:cs="Arial"/>
        </w:rPr>
        <w:t xml:space="preserve">signed and </w:t>
      </w:r>
      <w:r>
        <w:rPr>
          <w:rFonts w:ascii="Arial" w:hAnsi="Arial" w:cs="Arial"/>
        </w:rPr>
        <w:t>sealed by a registered Professional Engineer.</w:t>
      </w:r>
    </w:p>
    <w:p w:rsidR="00197E49" w:rsidRPr="00B537D4" w:rsidRDefault="00197E49" w:rsidP="00197E49">
      <w:pPr>
        <w:rPr>
          <w:rFonts w:ascii="Arial" w:hAnsi="Arial" w:cs="Arial"/>
        </w:rPr>
      </w:pPr>
    </w:p>
    <w:p w:rsidR="00197E49" w:rsidRPr="000140C3" w:rsidRDefault="00197E49" w:rsidP="00197E49">
      <w:pPr>
        <w:rPr>
          <w:rFonts w:ascii="Arial" w:hAnsi="Arial" w:cs="Arial"/>
          <w:b/>
        </w:rPr>
      </w:pPr>
      <w:r w:rsidRPr="000140C3">
        <w:rPr>
          <w:rFonts w:ascii="Arial" w:hAnsi="Arial" w:cs="Arial"/>
          <w:b/>
        </w:rPr>
        <w:t>1.</w:t>
      </w:r>
      <w:r w:rsidR="00E115EE" w:rsidRPr="000140C3">
        <w:rPr>
          <w:rFonts w:ascii="Arial" w:hAnsi="Arial" w:cs="Arial"/>
          <w:b/>
        </w:rPr>
        <w:t>4</w:t>
      </w:r>
      <w:r w:rsidRPr="000140C3">
        <w:rPr>
          <w:rFonts w:ascii="Arial" w:hAnsi="Arial" w:cs="Arial"/>
          <w:b/>
        </w:rPr>
        <w:t xml:space="preserve">  </w:t>
      </w:r>
      <w:r w:rsidR="00E115EE" w:rsidRPr="000140C3">
        <w:rPr>
          <w:rFonts w:ascii="Arial" w:hAnsi="Arial" w:cs="Arial"/>
          <w:b/>
        </w:rPr>
        <w:tab/>
      </w:r>
      <w:r w:rsidRPr="000140C3">
        <w:rPr>
          <w:rFonts w:ascii="Arial" w:hAnsi="Arial" w:cs="Arial"/>
          <w:b/>
        </w:rPr>
        <w:t>QUALITY ASSURANCE</w:t>
      </w:r>
    </w:p>
    <w:p w:rsidR="00197E49" w:rsidRPr="00B537D4" w:rsidRDefault="00197E49" w:rsidP="00197E49">
      <w:pPr>
        <w:rPr>
          <w:rFonts w:ascii="Arial" w:hAnsi="Arial" w:cs="Arial"/>
        </w:rPr>
      </w:pPr>
    </w:p>
    <w:p w:rsidR="00197E49" w:rsidRPr="00B537D4" w:rsidRDefault="00197E49" w:rsidP="00B56564">
      <w:pPr>
        <w:numPr>
          <w:ilvl w:val="0"/>
          <w:numId w:val="12"/>
        </w:numPr>
        <w:tabs>
          <w:tab w:val="clear" w:pos="1512"/>
          <w:tab w:val="num" w:pos="1152"/>
        </w:tabs>
        <w:ind w:left="1152"/>
        <w:jc w:val="both"/>
        <w:rPr>
          <w:rFonts w:ascii="Arial" w:hAnsi="Arial" w:cs="Arial"/>
          <w:color w:val="FF0000"/>
        </w:rPr>
      </w:pPr>
      <w:r w:rsidRPr="00B537D4">
        <w:rPr>
          <w:rFonts w:ascii="Arial" w:hAnsi="Arial" w:cs="Arial"/>
        </w:rPr>
        <w:t xml:space="preserve">All items to be provided under this </w:t>
      </w:r>
      <w:r w:rsidR="002834FA">
        <w:rPr>
          <w:rFonts w:ascii="Arial" w:hAnsi="Arial" w:cs="Arial"/>
        </w:rPr>
        <w:t>Specification</w:t>
      </w:r>
      <w:r w:rsidRPr="00B537D4">
        <w:rPr>
          <w:rFonts w:ascii="Arial" w:hAnsi="Arial" w:cs="Arial"/>
        </w:rPr>
        <w:t xml:space="preserve"> shall be furnished only by manufacturers having a minimum of ten (10) </w:t>
      </w:r>
      <w:r w:rsidRPr="00D80081">
        <w:rPr>
          <w:rFonts w:ascii="Arial" w:hAnsi="Arial" w:cs="Arial"/>
        </w:rPr>
        <w:t xml:space="preserve">years </w:t>
      </w:r>
      <w:r w:rsidR="00D80081" w:rsidRPr="00D80081">
        <w:rPr>
          <w:rFonts w:ascii="Arial" w:hAnsi="Arial" w:cs="Arial"/>
        </w:rPr>
        <w:t xml:space="preserve">of </w:t>
      </w:r>
      <w:r w:rsidRPr="00B537D4">
        <w:rPr>
          <w:rFonts w:ascii="Arial" w:hAnsi="Arial" w:cs="Arial"/>
        </w:rPr>
        <w:t>experience in the design and manufacture of similar products and systems. Additionally, if requested, a record of at least five (5) previous, separate, similar successful installations in the last five (5) years shall be provided.</w:t>
      </w:r>
    </w:p>
    <w:p w:rsidR="00197E49" w:rsidRPr="00B537D4" w:rsidRDefault="00197E49" w:rsidP="00197E49">
      <w:pPr>
        <w:rPr>
          <w:rFonts w:ascii="Arial" w:hAnsi="Arial" w:cs="Arial"/>
        </w:rPr>
      </w:pPr>
    </w:p>
    <w:p w:rsidR="00197E49" w:rsidRPr="00B537D4" w:rsidRDefault="00197E49" w:rsidP="00B56564">
      <w:pPr>
        <w:numPr>
          <w:ilvl w:val="0"/>
          <w:numId w:val="12"/>
        </w:numPr>
        <w:tabs>
          <w:tab w:val="clear" w:pos="1512"/>
          <w:tab w:val="num" w:pos="1152"/>
        </w:tabs>
        <w:ind w:left="1152"/>
        <w:jc w:val="both"/>
        <w:rPr>
          <w:rFonts w:ascii="Arial" w:hAnsi="Arial" w:cs="Arial"/>
        </w:rPr>
      </w:pPr>
      <w:r w:rsidRPr="00B537D4">
        <w:rPr>
          <w:rFonts w:ascii="Arial" w:hAnsi="Arial" w:cs="Arial"/>
        </w:rPr>
        <w:t xml:space="preserve">Manufacturer shall offer a </w:t>
      </w:r>
      <w:r w:rsidR="007C0BA1">
        <w:rPr>
          <w:rFonts w:ascii="Arial" w:hAnsi="Arial" w:cs="Arial"/>
        </w:rPr>
        <w:t>twenty-five (25) y</w:t>
      </w:r>
      <w:r w:rsidRPr="00B537D4">
        <w:rPr>
          <w:rFonts w:ascii="Arial" w:hAnsi="Arial" w:cs="Arial"/>
        </w:rPr>
        <w:t>ear limited warranty</w:t>
      </w:r>
      <w:r w:rsidR="007C0BA1">
        <w:rPr>
          <w:rFonts w:ascii="Arial" w:hAnsi="Arial" w:cs="Arial"/>
        </w:rPr>
        <w:t xml:space="preserve"> </w:t>
      </w:r>
      <w:r w:rsidRPr="00B537D4">
        <w:rPr>
          <w:rFonts w:ascii="Arial" w:hAnsi="Arial" w:cs="Arial"/>
        </w:rPr>
        <w:t>on all FRP products against defects in materials and workmanship.</w:t>
      </w:r>
      <w:r w:rsidR="00D139AB">
        <w:rPr>
          <w:rFonts w:ascii="Arial" w:hAnsi="Arial" w:cs="Arial"/>
        </w:rPr>
        <w:t xml:space="preserve">  The manufacturer shall provide a copy of the warranty to the customer</w:t>
      </w:r>
      <w:r w:rsidR="008A0638">
        <w:rPr>
          <w:rFonts w:ascii="Arial" w:hAnsi="Arial" w:cs="Arial"/>
        </w:rPr>
        <w:t xml:space="preserve"> upon request</w:t>
      </w:r>
      <w:r w:rsidR="00D139AB">
        <w:rPr>
          <w:rFonts w:ascii="Arial" w:hAnsi="Arial" w:cs="Arial"/>
        </w:rPr>
        <w:t>.</w:t>
      </w:r>
    </w:p>
    <w:p w:rsidR="00197E49" w:rsidRPr="00B537D4" w:rsidRDefault="00197E49" w:rsidP="00197E49">
      <w:pPr>
        <w:rPr>
          <w:rFonts w:ascii="Arial" w:hAnsi="Arial" w:cs="Arial"/>
        </w:rPr>
      </w:pPr>
    </w:p>
    <w:p w:rsidR="00197E49" w:rsidRPr="000140C3" w:rsidRDefault="00197E49" w:rsidP="00197E49">
      <w:pPr>
        <w:rPr>
          <w:rFonts w:ascii="Arial" w:hAnsi="Arial" w:cs="Arial"/>
          <w:b/>
        </w:rPr>
      </w:pPr>
      <w:r w:rsidRPr="000140C3">
        <w:rPr>
          <w:rFonts w:ascii="Arial" w:hAnsi="Arial" w:cs="Arial"/>
          <w:b/>
        </w:rPr>
        <w:t>1.</w:t>
      </w:r>
      <w:r w:rsidR="00E115EE" w:rsidRPr="000140C3">
        <w:rPr>
          <w:rFonts w:ascii="Arial" w:hAnsi="Arial" w:cs="Arial"/>
          <w:b/>
        </w:rPr>
        <w:t>5</w:t>
      </w:r>
      <w:r w:rsidRPr="000140C3">
        <w:rPr>
          <w:rFonts w:ascii="Arial" w:hAnsi="Arial" w:cs="Arial"/>
          <w:b/>
        </w:rPr>
        <w:t xml:space="preserve">  </w:t>
      </w:r>
      <w:r w:rsidR="00E115EE" w:rsidRPr="000140C3">
        <w:rPr>
          <w:rFonts w:ascii="Arial" w:hAnsi="Arial" w:cs="Arial"/>
          <w:b/>
        </w:rPr>
        <w:tab/>
      </w:r>
      <w:r w:rsidR="00485892" w:rsidRPr="000140C3">
        <w:rPr>
          <w:rFonts w:ascii="Arial" w:hAnsi="Arial" w:cs="Arial"/>
          <w:b/>
        </w:rPr>
        <w:t>PRODUCT DELIVERY</w:t>
      </w:r>
    </w:p>
    <w:p w:rsidR="00197E49" w:rsidRPr="00B537D4" w:rsidRDefault="00197E49" w:rsidP="00197E49">
      <w:pPr>
        <w:rPr>
          <w:rFonts w:ascii="Arial" w:hAnsi="Arial" w:cs="Arial"/>
        </w:rPr>
      </w:pPr>
      <w:r w:rsidRPr="00B537D4">
        <w:rPr>
          <w:rFonts w:ascii="Arial" w:hAnsi="Arial" w:cs="Arial"/>
        </w:rPr>
        <w:t xml:space="preserve"> </w:t>
      </w:r>
    </w:p>
    <w:p w:rsidR="00485892" w:rsidRDefault="00197E49" w:rsidP="000140C3">
      <w:pPr>
        <w:numPr>
          <w:ilvl w:val="0"/>
          <w:numId w:val="13"/>
        </w:numPr>
        <w:tabs>
          <w:tab w:val="clear" w:pos="1512"/>
          <w:tab w:val="num" w:pos="1152"/>
        </w:tabs>
        <w:ind w:left="1152"/>
        <w:jc w:val="both"/>
        <w:rPr>
          <w:rFonts w:ascii="Arial" w:hAnsi="Arial" w:cs="Arial"/>
        </w:rPr>
      </w:pPr>
      <w:r w:rsidRPr="00B537D4">
        <w:rPr>
          <w:rFonts w:ascii="Arial" w:hAnsi="Arial" w:cs="Arial"/>
        </w:rPr>
        <w:t xml:space="preserve">Manufactured </w:t>
      </w:r>
      <w:r w:rsidR="00745F37">
        <w:rPr>
          <w:rFonts w:ascii="Arial" w:hAnsi="Arial" w:cs="Arial"/>
        </w:rPr>
        <w:t>bridge parts</w:t>
      </w:r>
      <w:r w:rsidRPr="00B537D4">
        <w:rPr>
          <w:rFonts w:ascii="Arial" w:hAnsi="Arial" w:cs="Arial"/>
        </w:rPr>
        <w:t xml:space="preserve"> shall be delivered</w:t>
      </w:r>
      <w:r w:rsidR="00485892">
        <w:rPr>
          <w:rFonts w:ascii="Arial" w:hAnsi="Arial" w:cs="Arial"/>
        </w:rPr>
        <w:t xml:space="preserve"> by truck</w:t>
      </w:r>
      <w:r w:rsidRPr="00B537D4">
        <w:rPr>
          <w:rFonts w:ascii="Arial" w:hAnsi="Arial" w:cs="Arial"/>
        </w:rPr>
        <w:t xml:space="preserve"> </w:t>
      </w:r>
      <w:r w:rsidR="00745F37">
        <w:rPr>
          <w:rFonts w:ascii="Arial" w:hAnsi="Arial" w:cs="Arial"/>
        </w:rPr>
        <w:t xml:space="preserve">on </w:t>
      </w:r>
      <w:r w:rsidRPr="00B537D4">
        <w:rPr>
          <w:rFonts w:ascii="Arial" w:hAnsi="Arial" w:cs="Arial"/>
        </w:rPr>
        <w:t>pallets</w:t>
      </w:r>
      <w:r w:rsidR="000140C3">
        <w:rPr>
          <w:rFonts w:ascii="Arial" w:hAnsi="Arial" w:cs="Arial"/>
        </w:rPr>
        <w:t xml:space="preserve"> and </w:t>
      </w:r>
      <w:r w:rsidRPr="00B537D4">
        <w:rPr>
          <w:rFonts w:ascii="Arial" w:hAnsi="Arial" w:cs="Arial"/>
        </w:rPr>
        <w:t>packages</w:t>
      </w:r>
      <w:r w:rsidR="00485892">
        <w:rPr>
          <w:rFonts w:ascii="Arial" w:hAnsi="Arial" w:cs="Arial"/>
        </w:rPr>
        <w:t xml:space="preserve"> to a location nearest the site accessible by roads</w:t>
      </w:r>
      <w:r w:rsidR="00745F37">
        <w:rPr>
          <w:rFonts w:ascii="Arial" w:hAnsi="Arial" w:cs="Arial"/>
        </w:rPr>
        <w:t xml:space="preserve">.  </w:t>
      </w:r>
    </w:p>
    <w:p w:rsidR="00485892" w:rsidRDefault="00485892" w:rsidP="00485892">
      <w:pPr>
        <w:ind w:left="1152"/>
        <w:rPr>
          <w:rFonts w:ascii="Arial" w:hAnsi="Arial" w:cs="Arial"/>
        </w:rPr>
      </w:pPr>
    </w:p>
    <w:p w:rsidR="00197E49" w:rsidRDefault="00745F37" w:rsidP="000140C3">
      <w:pPr>
        <w:numPr>
          <w:ilvl w:val="0"/>
          <w:numId w:val="13"/>
        </w:numPr>
        <w:tabs>
          <w:tab w:val="clear" w:pos="1512"/>
          <w:tab w:val="num" w:pos="1152"/>
        </w:tabs>
        <w:ind w:left="1152"/>
        <w:jc w:val="both"/>
        <w:rPr>
          <w:rFonts w:ascii="Arial" w:hAnsi="Arial" w:cs="Arial"/>
        </w:rPr>
      </w:pPr>
      <w:r>
        <w:rPr>
          <w:rFonts w:ascii="Arial" w:hAnsi="Arial" w:cs="Arial"/>
        </w:rPr>
        <w:t xml:space="preserve">The </w:t>
      </w:r>
      <w:r w:rsidR="000140C3">
        <w:rPr>
          <w:rFonts w:ascii="Arial" w:hAnsi="Arial" w:cs="Arial"/>
        </w:rPr>
        <w:t>Owner</w:t>
      </w:r>
      <w:r>
        <w:rPr>
          <w:rFonts w:ascii="Arial" w:hAnsi="Arial" w:cs="Arial"/>
        </w:rPr>
        <w:t xml:space="preserve"> shall be responsible for the unloading of the materials from the truck; and the transportation of the parts to the bridge site or staging area.</w:t>
      </w:r>
      <w:r w:rsidR="00485892">
        <w:rPr>
          <w:rFonts w:ascii="Arial" w:hAnsi="Arial" w:cs="Arial"/>
        </w:rPr>
        <w:t xml:space="preserve">  The manufacturer shall notify the </w:t>
      </w:r>
      <w:r w:rsidR="000140C3">
        <w:rPr>
          <w:rFonts w:ascii="Arial" w:hAnsi="Arial" w:cs="Arial"/>
        </w:rPr>
        <w:t>Owner</w:t>
      </w:r>
      <w:r w:rsidR="009B2EB3">
        <w:rPr>
          <w:rFonts w:ascii="Arial" w:hAnsi="Arial" w:cs="Arial"/>
        </w:rPr>
        <w:t xml:space="preserve"> </w:t>
      </w:r>
      <w:r w:rsidR="00485892">
        <w:rPr>
          <w:rFonts w:ascii="Arial" w:hAnsi="Arial" w:cs="Arial"/>
        </w:rPr>
        <w:t>in advance of the delivery</w:t>
      </w:r>
      <w:r w:rsidR="009B2EB3">
        <w:rPr>
          <w:rFonts w:ascii="Arial" w:hAnsi="Arial" w:cs="Arial"/>
        </w:rPr>
        <w:t xml:space="preserve"> to review all shipping requirements</w:t>
      </w:r>
      <w:r w:rsidR="00485892">
        <w:rPr>
          <w:rFonts w:ascii="Arial" w:hAnsi="Arial" w:cs="Arial"/>
        </w:rPr>
        <w:t>.</w:t>
      </w:r>
    </w:p>
    <w:p w:rsidR="00485892" w:rsidRDefault="00485892" w:rsidP="00485892">
      <w:pPr>
        <w:pStyle w:val="ListParagraph"/>
        <w:rPr>
          <w:rFonts w:ascii="Arial" w:hAnsi="Arial" w:cs="Arial"/>
        </w:rPr>
      </w:pPr>
    </w:p>
    <w:p w:rsidR="003559E5" w:rsidRDefault="003559E5" w:rsidP="00197E49">
      <w:pPr>
        <w:rPr>
          <w:rFonts w:ascii="Arial" w:hAnsi="Arial" w:cs="Arial"/>
          <w:b/>
        </w:rPr>
      </w:pPr>
    </w:p>
    <w:p w:rsidR="00197E49" w:rsidRPr="00AF29FB" w:rsidRDefault="003E067F" w:rsidP="00197E49">
      <w:pPr>
        <w:rPr>
          <w:rFonts w:ascii="Arial" w:hAnsi="Arial" w:cs="Arial"/>
          <w:b/>
        </w:rPr>
      </w:pPr>
      <w:r>
        <w:rPr>
          <w:rFonts w:ascii="Arial" w:hAnsi="Arial" w:cs="Arial"/>
          <w:b/>
        </w:rPr>
        <w:lastRenderedPageBreak/>
        <w:t>PART 2 – GENERAL FEATURES OF DESIGN</w:t>
      </w:r>
    </w:p>
    <w:p w:rsidR="00197E49" w:rsidRDefault="00197E49" w:rsidP="00197E49">
      <w:pPr>
        <w:rPr>
          <w:rFonts w:ascii="Arial" w:hAnsi="Arial" w:cs="Arial"/>
        </w:rPr>
      </w:pPr>
    </w:p>
    <w:p w:rsidR="004926CF" w:rsidRDefault="004926CF" w:rsidP="00197E49">
      <w:pPr>
        <w:rPr>
          <w:rFonts w:ascii="Arial" w:hAnsi="Arial" w:cs="Arial"/>
          <w:b/>
        </w:rPr>
      </w:pPr>
      <w:r>
        <w:rPr>
          <w:rFonts w:ascii="Arial" w:hAnsi="Arial" w:cs="Arial"/>
          <w:b/>
        </w:rPr>
        <w:t>2.1</w:t>
      </w:r>
      <w:r>
        <w:rPr>
          <w:rFonts w:ascii="Arial" w:hAnsi="Arial" w:cs="Arial"/>
          <w:b/>
        </w:rPr>
        <w:tab/>
        <w:t>DESIGN</w:t>
      </w:r>
      <w:r w:rsidR="00E01197">
        <w:rPr>
          <w:rFonts w:ascii="Arial" w:hAnsi="Arial" w:cs="Arial"/>
          <w:b/>
        </w:rPr>
        <w:t xml:space="preserve"> FEATURES</w:t>
      </w:r>
    </w:p>
    <w:p w:rsidR="004926CF" w:rsidRPr="004926CF" w:rsidRDefault="004926CF" w:rsidP="00197E49">
      <w:pPr>
        <w:rPr>
          <w:rFonts w:ascii="Arial" w:hAnsi="Arial" w:cs="Arial"/>
        </w:rPr>
      </w:pPr>
    </w:p>
    <w:p w:rsidR="004926CF" w:rsidRDefault="004926CF" w:rsidP="00E71403">
      <w:pPr>
        <w:pStyle w:val="ListParagraph"/>
        <w:numPr>
          <w:ilvl w:val="0"/>
          <w:numId w:val="22"/>
        </w:numPr>
        <w:jc w:val="both"/>
        <w:rPr>
          <w:rFonts w:ascii="Arial" w:hAnsi="Arial" w:cs="Arial"/>
        </w:rPr>
      </w:pPr>
      <w:r w:rsidRPr="004926CF">
        <w:rPr>
          <w:rFonts w:ascii="Arial" w:hAnsi="Arial" w:cs="Arial"/>
          <w:b/>
        </w:rPr>
        <w:t>Span</w:t>
      </w:r>
      <w:r>
        <w:rPr>
          <w:rFonts w:ascii="Arial" w:hAnsi="Arial" w:cs="Arial"/>
        </w:rPr>
        <w:t xml:space="preserve">:  </w:t>
      </w:r>
      <w:r w:rsidR="00D503F8">
        <w:rPr>
          <w:rFonts w:ascii="Arial" w:hAnsi="Arial" w:cs="Arial"/>
        </w:rPr>
        <w:t>B</w:t>
      </w:r>
      <w:r>
        <w:rPr>
          <w:rFonts w:ascii="Arial" w:hAnsi="Arial" w:cs="Arial"/>
        </w:rPr>
        <w:t xml:space="preserve">ridge shall be </w:t>
      </w:r>
      <w:r w:rsidR="00B11B0F">
        <w:rPr>
          <w:rFonts w:ascii="Arial" w:hAnsi="Arial" w:cs="Arial"/>
        </w:rPr>
        <w:t>XX</w:t>
      </w:r>
      <w:r w:rsidR="00CB748C">
        <w:rPr>
          <w:rFonts w:ascii="Arial" w:hAnsi="Arial" w:cs="Arial"/>
        </w:rPr>
        <w:t>’-0”</w:t>
      </w:r>
      <w:r>
        <w:rPr>
          <w:rFonts w:ascii="Arial" w:hAnsi="Arial" w:cs="Arial"/>
        </w:rPr>
        <w:t xml:space="preserve"> </w:t>
      </w:r>
      <w:r w:rsidR="001C0A04">
        <w:rPr>
          <w:rFonts w:ascii="Arial" w:hAnsi="Arial" w:cs="Arial"/>
        </w:rPr>
        <w:t xml:space="preserve">long </w:t>
      </w:r>
      <w:r>
        <w:rPr>
          <w:rFonts w:ascii="Arial" w:hAnsi="Arial" w:cs="Arial"/>
        </w:rPr>
        <w:t xml:space="preserve">and shall be measured from each end of the bridge structure. </w:t>
      </w:r>
      <w:r w:rsidR="00AF4AA9">
        <w:rPr>
          <w:rFonts w:ascii="Arial" w:hAnsi="Arial" w:cs="Arial"/>
        </w:rPr>
        <w:t xml:space="preserve"> Bridge shall have either a straight-end or sloped-end depending on the width of the bridge.  Bridges with widths between 3’ and 6’ shall have straight-ends and bridges with widths between 7’ and 10’ shall have sloped ends.  (</w:t>
      </w:r>
      <w:r w:rsidR="00AF4AA9" w:rsidRPr="00AF4AA9">
        <w:rPr>
          <w:rFonts w:ascii="Arial" w:hAnsi="Arial" w:cs="Arial"/>
          <w:i/>
        </w:rPr>
        <w:t>Select end type</w:t>
      </w:r>
      <w:r w:rsidR="00AF4AA9">
        <w:rPr>
          <w:rFonts w:ascii="Arial" w:hAnsi="Arial" w:cs="Arial"/>
        </w:rPr>
        <w:t>)</w:t>
      </w:r>
    </w:p>
    <w:p w:rsidR="004926CF" w:rsidRDefault="004926CF" w:rsidP="00E71403">
      <w:pPr>
        <w:jc w:val="both"/>
        <w:rPr>
          <w:rFonts w:ascii="Arial" w:hAnsi="Arial" w:cs="Arial"/>
        </w:rPr>
      </w:pPr>
    </w:p>
    <w:p w:rsidR="004926CF" w:rsidRDefault="004926CF" w:rsidP="00E71403">
      <w:pPr>
        <w:pStyle w:val="ListParagraph"/>
        <w:numPr>
          <w:ilvl w:val="0"/>
          <w:numId w:val="22"/>
        </w:numPr>
        <w:jc w:val="both"/>
        <w:rPr>
          <w:rFonts w:ascii="Arial" w:hAnsi="Arial" w:cs="Arial"/>
        </w:rPr>
      </w:pPr>
      <w:r w:rsidRPr="004926CF">
        <w:rPr>
          <w:rFonts w:ascii="Arial" w:hAnsi="Arial" w:cs="Arial"/>
          <w:b/>
        </w:rPr>
        <w:t>Width</w:t>
      </w:r>
      <w:r>
        <w:rPr>
          <w:rFonts w:ascii="Arial" w:hAnsi="Arial" w:cs="Arial"/>
        </w:rPr>
        <w:t xml:space="preserve">:  </w:t>
      </w:r>
      <w:r w:rsidR="00D503F8">
        <w:rPr>
          <w:rFonts w:ascii="Arial" w:hAnsi="Arial" w:cs="Arial"/>
        </w:rPr>
        <w:t>B</w:t>
      </w:r>
      <w:r>
        <w:rPr>
          <w:rFonts w:ascii="Arial" w:hAnsi="Arial" w:cs="Arial"/>
        </w:rPr>
        <w:t xml:space="preserve">ridge width shall be </w:t>
      </w:r>
      <w:r w:rsidR="0086283F">
        <w:rPr>
          <w:rFonts w:ascii="Arial" w:hAnsi="Arial" w:cs="Arial"/>
        </w:rPr>
        <w:t xml:space="preserve">a minimum of </w:t>
      </w:r>
      <w:r w:rsidR="00B11B0F">
        <w:rPr>
          <w:rFonts w:ascii="Arial" w:hAnsi="Arial" w:cs="Arial"/>
        </w:rPr>
        <w:t>X</w:t>
      </w:r>
      <w:r w:rsidR="0086283F">
        <w:rPr>
          <w:rFonts w:ascii="Arial" w:hAnsi="Arial" w:cs="Arial"/>
        </w:rPr>
        <w:t xml:space="preserve">’-0” </w:t>
      </w:r>
      <w:r>
        <w:rPr>
          <w:rFonts w:ascii="Arial" w:hAnsi="Arial" w:cs="Arial"/>
        </w:rPr>
        <w:t>and shall be measured from the inside flanges of the Top Caps located on the top of the top chord channels.</w:t>
      </w:r>
    </w:p>
    <w:p w:rsidR="004926CF" w:rsidRPr="004926CF" w:rsidRDefault="004926CF" w:rsidP="00E71403">
      <w:pPr>
        <w:pStyle w:val="ListParagraph"/>
        <w:jc w:val="both"/>
        <w:rPr>
          <w:rFonts w:ascii="Arial" w:hAnsi="Arial" w:cs="Arial"/>
        </w:rPr>
      </w:pPr>
    </w:p>
    <w:p w:rsidR="004926CF" w:rsidRDefault="004926CF" w:rsidP="00E71403">
      <w:pPr>
        <w:pStyle w:val="ListParagraph"/>
        <w:numPr>
          <w:ilvl w:val="0"/>
          <w:numId w:val="22"/>
        </w:numPr>
        <w:jc w:val="both"/>
        <w:rPr>
          <w:rFonts w:ascii="Arial" w:hAnsi="Arial" w:cs="Arial"/>
        </w:rPr>
      </w:pPr>
      <w:r w:rsidRPr="004926CF">
        <w:rPr>
          <w:rFonts w:ascii="Arial" w:hAnsi="Arial" w:cs="Arial"/>
          <w:b/>
        </w:rPr>
        <w:t>Bridge System Type</w:t>
      </w:r>
      <w:r>
        <w:rPr>
          <w:rFonts w:ascii="Arial" w:hAnsi="Arial" w:cs="Arial"/>
        </w:rPr>
        <w:t xml:space="preserve">:  </w:t>
      </w:r>
      <w:r w:rsidR="00D503F8">
        <w:rPr>
          <w:rFonts w:ascii="Arial" w:hAnsi="Arial" w:cs="Arial"/>
        </w:rPr>
        <w:t>B</w:t>
      </w:r>
      <w:r>
        <w:rPr>
          <w:rFonts w:ascii="Arial" w:hAnsi="Arial" w:cs="Arial"/>
        </w:rPr>
        <w:t>ridge shall be designed</w:t>
      </w:r>
      <w:r w:rsidR="00E01197">
        <w:rPr>
          <w:rFonts w:ascii="Arial" w:hAnsi="Arial" w:cs="Arial"/>
        </w:rPr>
        <w:t xml:space="preserve"> and fabricated</w:t>
      </w:r>
      <w:r>
        <w:rPr>
          <w:rFonts w:ascii="Arial" w:hAnsi="Arial" w:cs="Arial"/>
        </w:rPr>
        <w:t xml:space="preserve"> with </w:t>
      </w:r>
      <w:r w:rsidR="0086283F">
        <w:rPr>
          <w:rFonts w:ascii="Arial" w:hAnsi="Arial" w:cs="Arial"/>
        </w:rPr>
        <w:t>FRP</w:t>
      </w:r>
      <w:r>
        <w:rPr>
          <w:rFonts w:ascii="Arial" w:hAnsi="Arial" w:cs="Arial"/>
        </w:rPr>
        <w:t xml:space="preserve"> </w:t>
      </w:r>
      <w:r w:rsidR="00E01197">
        <w:rPr>
          <w:rFonts w:ascii="Arial" w:hAnsi="Arial" w:cs="Arial"/>
        </w:rPr>
        <w:t>pultruded structural shapes</w:t>
      </w:r>
      <w:r>
        <w:rPr>
          <w:rFonts w:ascii="Arial" w:hAnsi="Arial" w:cs="Arial"/>
        </w:rPr>
        <w:t>.</w:t>
      </w:r>
    </w:p>
    <w:p w:rsidR="004926CF" w:rsidRPr="004926CF" w:rsidRDefault="004926CF" w:rsidP="00E71403">
      <w:pPr>
        <w:pStyle w:val="ListParagraph"/>
        <w:jc w:val="both"/>
        <w:rPr>
          <w:rFonts w:ascii="Arial" w:hAnsi="Arial" w:cs="Arial"/>
        </w:rPr>
      </w:pPr>
    </w:p>
    <w:p w:rsidR="004926CF" w:rsidRDefault="004926CF" w:rsidP="00E71403">
      <w:pPr>
        <w:pStyle w:val="ListParagraph"/>
        <w:numPr>
          <w:ilvl w:val="0"/>
          <w:numId w:val="22"/>
        </w:numPr>
        <w:jc w:val="both"/>
        <w:rPr>
          <w:rFonts w:ascii="Arial" w:hAnsi="Arial" w:cs="Arial"/>
        </w:rPr>
      </w:pPr>
      <w:r w:rsidRPr="004926CF">
        <w:rPr>
          <w:rFonts w:ascii="Arial" w:hAnsi="Arial" w:cs="Arial"/>
          <w:b/>
        </w:rPr>
        <w:t>Camber</w:t>
      </w:r>
      <w:r w:rsidR="00D503F8">
        <w:rPr>
          <w:rFonts w:ascii="Arial" w:hAnsi="Arial" w:cs="Arial"/>
        </w:rPr>
        <w:t xml:space="preserve">:  Bridge </w:t>
      </w:r>
      <w:r>
        <w:rPr>
          <w:rFonts w:ascii="Arial" w:hAnsi="Arial" w:cs="Arial"/>
        </w:rPr>
        <w:t>shall be designed to be pre-cambered to eliminate the initial dead load deflection.</w:t>
      </w:r>
      <w:r w:rsidR="00D503F8">
        <w:rPr>
          <w:rFonts w:ascii="Arial" w:hAnsi="Arial" w:cs="Arial"/>
        </w:rPr>
        <w:t xml:space="preserve">  The pre-camber amount shall be determine</w:t>
      </w:r>
      <w:r w:rsidR="0086283F">
        <w:rPr>
          <w:rFonts w:ascii="Arial" w:hAnsi="Arial" w:cs="Arial"/>
        </w:rPr>
        <w:t>d</w:t>
      </w:r>
      <w:r w:rsidR="00D503F8">
        <w:rPr>
          <w:rFonts w:ascii="Arial" w:hAnsi="Arial" w:cs="Arial"/>
        </w:rPr>
        <w:t xml:space="preserve"> by the structural analysis.</w:t>
      </w:r>
    </w:p>
    <w:p w:rsidR="00D503F8" w:rsidRPr="00D503F8" w:rsidRDefault="00D503F8" w:rsidP="00D503F8">
      <w:pPr>
        <w:pStyle w:val="ListParagraph"/>
        <w:rPr>
          <w:rFonts w:ascii="Arial" w:hAnsi="Arial" w:cs="Arial"/>
        </w:rPr>
      </w:pPr>
    </w:p>
    <w:p w:rsidR="00D503F8" w:rsidRDefault="00D503F8" w:rsidP="00E71403">
      <w:pPr>
        <w:pStyle w:val="ListParagraph"/>
        <w:numPr>
          <w:ilvl w:val="0"/>
          <w:numId w:val="22"/>
        </w:numPr>
        <w:jc w:val="both"/>
        <w:rPr>
          <w:rFonts w:ascii="Arial" w:hAnsi="Arial" w:cs="Arial"/>
        </w:rPr>
      </w:pPr>
      <w:r w:rsidRPr="00D503F8">
        <w:rPr>
          <w:rFonts w:ascii="Arial" w:hAnsi="Arial" w:cs="Arial"/>
          <w:b/>
        </w:rPr>
        <w:t>Height</w:t>
      </w:r>
      <w:r>
        <w:rPr>
          <w:rFonts w:ascii="Arial" w:hAnsi="Arial" w:cs="Arial"/>
        </w:rPr>
        <w:t>:  Bridge shall be designed to a minimum height of 54 i</w:t>
      </w:r>
      <w:r w:rsidR="00626D54">
        <w:rPr>
          <w:rFonts w:ascii="Arial" w:hAnsi="Arial" w:cs="Arial"/>
        </w:rPr>
        <w:t>nches</w:t>
      </w:r>
      <w:r w:rsidR="00E01197">
        <w:rPr>
          <w:rFonts w:ascii="Arial" w:hAnsi="Arial" w:cs="Arial"/>
        </w:rPr>
        <w:t>.</w:t>
      </w:r>
    </w:p>
    <w:p w:rsidR="00D503F8" w:rsidRPr="00D503F8" w:rsidRDefault="00D503F8" w:rsidP="00D503F8">
      <w:pPr>
        <w:pStyle w:val="ListParagraph"/>
        <w:rPr>
          <w:rFonts w:ascii="Arial" w:hAnsi="Arial" w:cs="Arial"/>
        </w:rPr>
      </w:pPr>
    </w:p>
    <w:p w:rsidR="00D503F8" w:rsidRDefault="00D503F8" w:rsidP="00E71403">
      <w:pPr>
        <w:pStyle w:val="ListParagraph"/>
        <w:numPr>
          <w:ilvl w:val="0"/>
          <w:numId w:val="22"/>
        </w:numPr>
        <w:jc w:val="both"/>
        <w:rPr>
          <w:rFonts w:ascii="Arial" w:hAnsi="Arial" w:cs="Arial"/>
        </w:rPr>
      </w:pPr>
      <w:r w:rsidRPr="00D503F8">
        <w:rPr>
          <w:rFonts w:ascii="Arial" w:hAnsi="Arial" w:cs="Arial"/>
          <w:b/>
        </w:rPr>
        <w:t>Hardware</w:t>
      </w:r>
      <w:r w:rsidR="00445912">
        <w:rPr>
          <w:rFonts w:ascii="Arial" w:hAnsi="Arial" w:cs="Arial"/>
          <w:b/>
        </w:rPr>
        <w:t>/Fasteners</w:t>
      </w:r>
      <w:r w:rsidRPr="00D503F8">
        <w:rPr>
          <w:rFonts w:ascii="Arial" w:hAnsi="Arial" w:cs="Arial"/>
          <w:b/>
        </w:rPr>
        <w:t>:</w:t>
      </w:r>
      <w:r>
        <w:rPr>
          <w:rFonts w:ascii="Arial" w:hAnsi="Arial" w:cs="Arial"/>
        </w:rPr>
        <w:t xml:space="preserve">  Bridge shall be supplied with either A307 hot-dipped galvanized steel or 316 stainless steel hardware</w:t>
      </w:r>
      <w:r w:rsidR="00445912">
        <w:rPr>
          <w:rFonts w:ascii="Arial" w:hAnsi="Arial" w:cs="Arial"/>
        </w:rPr>
        <w:t>.  This hardware shall include bolts, nuts, spring washers, and flat washers and screws as required.</w:t>
      </w:r>
      <w:r>
        <w:rPr>
          <w:rFonts w:ascii="Arial" w:hAnsi="Arial" w:cs="Arial"/>
        </w:rPr>
        <w:t xml:space="preserve"> (</w:t>
      </w:r>
      <w:r w:rsidRPr="00595DA3">
        <w:rPr>
          <w:rFonts w:ascii="Arial" w:hAnsi="Arial" w:cs="Arial"/>
          <w:i/>
        </w:rPr>
        <w:t xml:space="preserve">Select </w:t>
      </w:r>
      <w:r w:rsidR="00445912" w:rsidRPr="00595DA3">
        <w:rPr>
          <w:rFonts w:ascii="Arial" w:hAnsi="Arial" w:cs="Arial"/>
          <w:i/>
        </w:rPr>
        <w:t>material type</w:t>
      </w:r>
      <w:r>
        <w:rPr>
          <w:rFonts w:ascii="Arial" w:hAnsi="Arial" w:cs="Arial"/>
        </w:rPr>
        <w:t>).</w:t>
      </w:r>
    </w:p>
    <w:p w:rsidR="00D503F8" w:rsidRPr="00D503F8" w:rsidRDefault="00D503F8" w:rsidP="00D503F8">
      <w:pPr>
        <w:pStyle w:val="ListParagraph"/>
        <w:rPr>
          <w:rFonts w:ascii="Arial" w:hAnsi="Arial" w:cs="Arial"/>
        </w:rPr>
      </w:pPr>
    </w:p>
    <w:p w:rsidR="00D503F8" w:rsidRDefault="00D503F8" w:rsidP="00E71403">
      <w:pPr>
        <w:pStyle w:val="ListParagraph"/>
        <w:numPr>
          <w:ilvl w:val="0"/>
          <w:numId w:val="22"/>
        </w:numPr>
        <w:jc w:val="both"/>
        <w:rPr>
          <w:rFonts w:ascii="Arial" w:hAnsi="Arial" w:cs="Arial"/>
        </w:rPr>
      </w:pPr>
      <w:r w:rsidRPr="00D503F8">
        <w:rPr>
          <w:rFonts w:ascii="Arial" w:hAnsi="Arial" w:cs="Arial"/>
          <w:b/>
        </w:rPr>
        <w:t>Color</w:t>
      </w:r>
      <w:r>
        <w:rPr>
          <w:rFonts w:ascii="Arial" w:hAnsi="Arial" w:cs="Arial"/>
        </w:rPr>
        <w:t xml:space="preserve">:  Bridge shall be supplied with an Olive Green </w:t>
      </w:r>
      <w:r w:rsidR="00445912">
        <w:rPr>
          <w:rFonts w:ascii="Arial" w:hAnsi="Arial" w:cs="Arial"/>
        </w:rPr>
        <w:t>color</w:t>
      </w:r>
      <w:r>
        <w:rPr>
          <w:rFonts w:ascii="Arial" w:hAnsi="Arial" w:cs="Arial"/>
        </w:rPr>
        <w:t>.</w:t>
      </w:r>
    </w:p>
    <w:p w:rsidR="00D503F8" w:rsidRPr="00D503F8" w:rsidRDefault="00D503F8" w:rsidP="00D503F8">
      <w:pPr>
        <w:pStyle w:val="ListParagraph"/>
        <w:rPr>
          <w:rFonts w:ascii="Arial" w:hAnsi="Arial" w:cs="Arial"/>
        </w:rPr>
      </w:pPr>
    </w:p>
    <w:p w:rsidR="009E74AF" w:rsidRPr="00861371" w:rsidRDefault="00D503F8" w:rsidP="00861371">
      <w:pPr>
        <w:pStyle w:val="ListParagraph"/>
        <w:numPr>
          <w:ilvl w:val="0"/>
          <w:numId w:val="22"/>
        </w:numPr>
        <w:jc w:val="both"/>
        <w:rPr>
          <w:rFonts w:ascii="Arial" w:hAnsi="Arial" w:cs="Arial"/>
        </w:rPr>
      </w:pPr>
      <w:r w:rsidRPr="00861371">
        <w:rPr>
          <w:rFonts w:ascii="Arial" w:hAnsi="Arial" w:cs="Arial"/>
          <w:b/>
        </w:rPr>
        <w:t>Decking:</w:t>
      </w:r>
      <w:r w:rsidRPr="00861371">
        <w:rPr>
          <w:rFonts w:ascii="Arial" w:hAnsi="Arial" w:cs="Arial"/>
        </w:rPr>
        <w:t xml:space="preserve">  </w:t>
      </w:r>
      <w:r w:rsidR="00861371" w:rsidRPr="00861371">
        <w:rPr>
          <w:rFonts w:ascii="Arial" w:hAnsi="Arial" w:cs="Arial"/>
        </w:rPr>
        <w:t xml:space="preserve">Bridge shall be supplied with </w:t>
      </w:r>
      <w:r w:rsidR="00AF4AA9">
        <w:rPr>
          <w:rFonts w:ascii="Arial" w:hAnsi="Arial" w:cs="Arial"/>
        </w:rPr>
        <w:t xml:space="preserve">either 3x12, pressure-treated Southern Yellow Pine wood decking or an </w:t>
      </w:r>
      <w:r w:rsidR="00861371" w:rsidRPr="00861371">
        <w:rPr>
          <w:rFonts w:ascii="Arial" w:hAnsi="Arial" w:cs="Arial"/>
        </w:rPr>
        <w:t>FRP pultruded decking with an anti-skid grit coating in accordance with the design loads.</w:t>
      </w:r>
      <w:r w:rsidR="00AF4AA9">
        <w:rPr>
          <w:rFonts w:ascii="Arial" w:hAnsi="Arial" w:cs="Arial"/>
        </w:rPr>
        <w:t xml:space="preserve">  (</w:t>
      </w:r>
      <w:r w:rsidR="00AF4AA9" w:rsidRPr="00AF4AA9">
        <w:rPr>
          <w:rFonts w:ascii="Arial" w:hAnsi="Arial" w:cs="Arial"/>
          <w:i/>
        </w:rPr>
        <w:t>Select decking type</w:t>
      </w:r>
      <w:r w:rsidR="00AF4AA9">
        <w:rPr>
          <w:rFonts w:ascii="Arial" w:hAnsi="Arial" w:cs="Arial"/>
        </w:rPr>
        <w:t>)</w:t>
      </w:r>
    </w:p>
    <w:p w:rsidR="00445912" w:rsidRDefault="00445912" w:rsidP="00445912">
      <w:pPr>
        <w:pStyle w:val="ListParagraph"/>
        <w:ind w:left="1512"/>
        <w:rPr>
          <w:rFonts w:ascii="Arial" w:hAnsi="Arial" w:cs="Arial"/>
        </w:rPr>
      </w:pPr>
    </w:p>
    <w:p w:rsidR="00445912" w:rsidRDefault="00EE11CA" w:rsidP="00445912">
      <w:pPr>
        <w:pStyle w:val="ListParagraph"/>
        <w:numPr>
          <w:ilvl w:val="0"/>
          <w:numId w:val="22"/>
        </w:numPr>
        <w:rPr>
          <w:rFonts w:ascii="Arial" w:hAnsi="Arial" w:cs="Arial"/>
        </w:rPr>
      </w:pPr>
      <w:r w:rsidRPr="00EE11CA">
        <w:rPr>
          <w:rFonts w:ascii="Arial" w:hAnsi="Arial" w:cs="Arial"/>
          <w:b/>
        </w:rPr>
        <w:t>Safety Mid-Rails</w:t>
      </w:r>
      <w:r>
        <w:rPr>
          <w:rFonts w:ascii="Arial" w:hAnsi="Arial" w:cs="Arial"/>
        </w:rPr>
        <w:t xml:space="preserve">:  Bridge shall include </w:t>
      </w:r>
      <w:r w:rsidR="00595DA3">
        <w:rPr>
          <w:rFonts w:ascii="Arial" w:hAnsi="Arial" w:cs="Arial"/>
        </w:rPr>
        <w:t>3</w:t>
      </w:r>
      <w:r>
        <w:rPr>
          <w:rFonts w:ascii="Arial" w:hAnsi="Arial" w:cs="Arial"/>
        </w:rPr>
        <w:t xml:space="preserve">” </w:t>
      </w:r>
      <w:r w:rsidR="00595DA3">
        <w:rPr>
          <w:rFonts w:ascii="Arial" w:hAnsi="Arial" w:cs="Arial"/>
        </w:rPr>
        <w:t>C</w:t>
      </w:r>
      <w:r>
        <w:rPr>
          <w:rFonts w:ascii="Arial" w:hAnsi="Arial" w:cs="Arial"/>
        </w:rPr>
        <w:t>-channel continuous safety mid-rails installed horizontally along the length of the bridge to the inside of the trusse</w:t>
      </w:r>
      <w:r w:rsidR="00595DA3">
        <w:rPr>
          <w:rFonts w:ascii="Arial" w:hAnsi="Arial" w:cs="Arial"/>
        </w:rPr>
        <w:t>s</w:t>
      </w:r>
      <w:r>
        <w:rPr>
          <w:rFonts w:ascii="Arial" w:hAnsi="Arial" w:cs="Arial"/>
        </w:rPr>
        <w:t xml:space="preserve">.  The mid-rails shall </w:t>
      </w:r>
      <w:r w:rsidR="00861371">
        <w:rPr>
          <w:rFonts w:ascii="Arial" w:hAnsi="Arial" w:cs="Arial"/>
        </w:rPr>
        <w:t xml:space="preserve">have </w:t>
      </w:r>
      <w:r>
        <w:rPr>
          <w:rFonts w:ascii="Arial" w:hAnsi="Arial" w:cs="Arial"/>
        </w:rPr>
        <w:t>a maximum separation distance of 4</w:t>
      </w:r>
      <w:r w:rsidR="00861371">
        <w:rPr>
          <w:rFonts w:ascii="Arial" w:hAnsi="Arial" w:cs="Arial"/>
        </w:rPr>
        <w:t>”</w:t>
      </w:r>
      <w:r>
        <w:rPr>
          <w:rFonts w:ascii="Arial" w:hAnsi="Arial" w:cs="Arial"/>
        </w:rPr>
        <w:t>.</w:t>
      </w:r>
    </w:p>
    <w:p w:rsidR="00EE11CA" w:rsidRDefault="00EE11CA" w:rsidP="00EE11CA">
      <w:pPr>
        <w:rPr>
          <w:rFonts w:ascii="Arial" w:hAnsi="Arial" w:cs="Arial"/>
        </w:rPr>
      </w:pPr>
    </w:p>
    <w:p w:rsidR="00EE11CA" w:rsidRDefault="00EE11CA" w:rsidP="00EE11CA">
      <w:pPr>
        <w:pStyle w:val="ListParagraph"/>
        <w:numPr>
          <w:ilvl w:val="0"/>
          <w:numId w:val="22"/>
        </w:numPr>
        <w:rPr>
          <w:rFonts w:ascii="Arial" w:hAnsi="Arial" w:cs="Arial"/>
        </w:rPr>
      </w:pPr>
      <w:r w:rsidRPr="0042031F">
        <w:rPr>
          <w:rFonts w:ascii="Arial" w:hAnsi="Arial" w:cs="Arial"/>
          <w:b/>
        </w:rPr>
        <w:t>Top Caps</w:t>
      </w:r>
      <w:r>
        <w:rPr>
          <w:rFonts w:ascii="Arial" w:hAnsi="Arial" w:cs="Arial"/>
        </w:rPr>
        <w:t>:  Bridge shall include c-channel Top Caps installed permanently to the top of the trusses along the total length of the bridge.  T</w:t>
      </w:r>
      <w:r w:rsidR="0042031F">
        <w:rPr>
          <w:rFonts w:ascii="Arial" w:hAnsi="Arial" w:cs="Arial"/>
        </w:rPr>
        <w:t>op Caps shall be painted to provide additional protection from UV radiation.</w:t>
      </w:r>
    </w:p>
    <w:p w:rsidR="0042031F" w:rsidRPr="0042031F" w:rsidRDefault="0042031F" w:rsidP="0042031F">
      <w:pPr>
        <w:pStyle w:val="ListParagraph"/>
        <w:rPr>
          <w:rFonts w:ascii="Arial" w:hAnsi="Arial" w:cs="Arial"/>
        </w:rPr>
      </w:pPr>
    </w:p>
    <w:p w:rsidR="0042031F" w:rsidRDefault="0042031F" w:rsidP="00EE11CA">
      <w:pPr>
        <w:pStyle w:val="ListParagraph"/>
        <w:numPr>
          <w:ilvl w:val="0"/>
          <w:numId w:val="22"/>
        </w:numPr>
        <w:rPr>
          <w:rFonts w:ascii="Arial" w:hAnsi="Arial" w:cs="Arial"/>
        </w:rPr>
      </w:pPr>
      <w:r w:rsidRPr="0042031F">
        <w:rPr>
          <w:rFonts w:ascii="Arial" w:hAnsi="Arial" w:cs="Arial"/>
          <w:b/>
        </w:rPr>
        <w:t>Mounting Devices</w:t>
      </w:r>
      <w:r>
        <w:rPr>
          <w:rFonts w:ascii="Arial" w:hAnsi="Arial" w:cs="Arial"/>
        </w:rPr>
        <w:t>:  Manufacturer shall provide</w:t>
      </w:r>
      <w:r w:rsidR="00861371">
        <w:rPr>
          <w:rFonts w:ascii="Arial" w:hAnsi="Arial" w:cs="Arial"/>
        </w:rPr>
        <w:t xml:space="preserve"> hot-dipped galvanized </w:t>
      </w:r>
      <w:r>
        <w:rPr>
          <w:rFonts w:ascii="Arial" w:hAnsi="Arial" w:cs="Arial"/>
        </w:rPr>
        <w:t>steel mounting angle clips used to anchor the bridge ends to the foundation anchor bolts.  Foundation anchor bolts shall be the responsibility of the customer/contractor.</w:t>
      </w:r>
    </w:p>
    <w:p w:rsidR="003559E5" w:rsidRPr="003559E5" w:rsidRDefault="003559E5" w:rsidP="003559E5">
      <w:pPr>
        <w:pStyle w:val="ListParagraph"/>
        <w:rPr>
          <w:rFonts w:ascii="Arial" w:hAnsi="Arial" w:cs="Arial"/>
        </w:rPr>
      </w:pPr>
    </w:p>
    <w:p w:rsidR="003559E5" w:rsidRPr="00B537D4" w:rsidRDefault="003559E5" w:rsidP="003559E5">
      <w:pPr>
        <w:numPr>
          <w:ilvl w:val="0"/>
          <w:numId w:val="22"/>
        </w:numPr>
        <w:jc w:val="both"/>
        <w:rPr>
          <w:rFonts w:ascii="Arial" w:hAnsi="Arial" w:cs="Arial"/>
        </w:rPr>
      </w:pPr>
      <w:r w:rsidRPr="003559E5">
        <w:rPr>
          <w:rFonts w:ascii="Arial" w:hAnsi="Arial" w:cs="Arial"/>
          <w:b/>
        </w:rPr>
        <w:t>Foundations:</w:t>
      </w:r>
      <w:r>
        <w:rPr>
          <w:rFonts w:ascii="Arial" w:hAnsi="Arial" w:cs="Arial"/>
        </w:rPr>
        <w:t xml:space="preserve">  The Owner shall procure all information about the site and soil conditions including soil tests.  The engineering design and construction of the bridge abutments, piers, and/or footings shall be the responsibility of the Owner.  The bridge manufacturer Submittals shall provide the </w:t>
      </w:r>
      <w:r w:rsidR="005654F7">
        <w:rPr>
          <w:rFonts w:ascii="Arial" w:hAnsi="Arial" w:cs="Arial"/>
        </w:rPr>
        <w:t>bridge</w:t>
      </w:r>
      <w:r>
        <w:rPr>
          <w:rFonts w:ascii="Arial" w:hAnsi="Arial" w:cs="Arial"/>
        </w:rPr>
        <w:t xml:space="preserve"> reaction loads, anchor bolt locations, and critical dimensions and data pertaining to the installation of the bridge on the foundations.</w:t>
      </w:r>
    </w:p>
    <w:p w:rsidR="004926CF" w:rsidRPr="004926CF" w:rsidRDefault="004926CF" w:rsidP="004926CF">
      <w:pPr>
        <w:pStyle w:val="ListParagraph"/>
        <w:rPr>
          <w:rFonts w:ascii="Arial" w:hAnsi="Arial" w:cs="Arial"/>
        </w:rPr>
      </w:pPr>
    </w:p>
    <w:p w:rsidR="004926CF" w:rsidRPr="001C0A04" w:rsidRDefault="001C0A04" w:rsidP="001C0A04">
      <w:pPr>
        <w:rPr>
          <w:rFonts w:ascii="Arial" w:hAnsi="Arial" w:cs="Arial"/>
          <w:b/>
        </w:rPr>
      </w:pPr>
      <w:r w:rsidRPr="001C0A04">
        <w:rPr>
          <w:rFonts w:ascii="Arial" w:hAnsi="Arial" w:cs="Arial"/>
          <w:b/>
        </w:rPr>
        <w:t>2.2</w:t>
      </w:r>
      <w:r w:rsidRPr="001C0A04">
        <w:rPr>
          <w:rFonts w:ascii="Arial" w:hAnsi="Arial" w:cs="Arial"/>
          <w:b/>
        </w:rPr>
        <w:tab/>
      </w:r>
      <w:r w:rsidR="005654F7">
        <w:rPr>
          <w:rFonts w:ascii="Arial" w:hAnsi="Arial" w:cs="Arial"/>
          <w:b/>
        </w:rPr>
        <w:t>DESIGN LOADS</w:t>
      </w:r>
    </w:p>
    <w:p w:rsidR="001C0A04" w:rsidRDefault="001C0A04" w:rsidP="001C0A04">
      <w:pPr>
        <w:rPr>
          <w:rFonts w:ascii="Arial" w:hAnsi="Arial" w:cs="Arial"/>
        </w:rPr>
      </w:pPr>
    </w:p>
    <w:p w:rsidR="001C0A04" w:rsidRPr="00DA3B87" w:rsidRDefault="001C0A04" w:rsidP="001C0A04">
      <w:pPr>
        <w:ind w:left="720"/>
        <w:jc w:val="both"/>
        <w:rPr>
          <w:rFonts w:ascii="Arial" w:hAnsi="Arial" w:cs="Arial"/>
        </w:rPr>
      </w:pPr>
      <w:r>
        <w:rPr>
          <w:rFonts w:ascii="Arial" w:hAnsi="Arial" w:cs="Arial"/>
        </w:rPr>
        <w:t xml:space="preserve">The structural design of the bridge shall be done under the direct supervision of a Licensed Professional Engineer and done in accordance with recognized engineering practices and principles.  The manufacturer shall use design standards established by </w:t>
      </w:r>
      <w:r w:rsidRPr="001C0A04">
        <w:rPr>
          <w:rFonts w:ascii="Arial" w:hAnsi="Arial" w:cs="Arial"/>
          <w:b/>
          <w:i/>
        </w:rPr>
        <w:t>ASCE 7-1</w:t>
      </w:r>
      <w:r w:rsidR="003271FE">
        <w:rPr>
          <w:rFonts w:ascii="Arial" w:hAnsi="Arial" w:cs="Arial"/>
          <w:b/>
          <w:i/>
        </w:rPr>
        <w:t>6</w:t>
      </w:r>
      <w:r w:rsidRPr="001C0A04">
        <w:rPr>
          <w:rFonts w:ascii="Arial" w:hAnsi="Arial" w:cs="Arial"/>
          <w:b/>
          <w:i/>
        </w:rPr>
        <w:t xml:space="preserve">, Minimum Design Loads </w:t>
      </w:r>
      <w:r w:rsidR="003271FE">
        <w:rPr>
          <w:rFonts w:ascii="Arial" w:hAnsi="Arial" w:cs="Arial"/>
          <w:b/>
          <w:i/>
        </w:rPr>
        <w:t xml:space="preserve">and Associated Criteria </w:t>
      </w:r>
      <w:r w:rsidRPr="001C0A04">
        <w:rPr>
          <w:rFonts w:ascii="Arial" w:hAnsi="Arial" w:cs="Arial"/>
          <w:b/>
          <w:i/>
        </w:rPr>
        <w:t>for Buildings and Other Structures.</w:t>
      </w:r>
      <w:r w:rsidR="00DA3B87">
        <w:rPr>
          <w:rFonts w:ascii="Arial" w:hAnsi="Arial" w:cs="Arial"/>
        </w:rPr>
        <w:t xml:space="preserve">  The manufacturer shall utilize a RISA 3-D</w:t>
      </w:r>
      <w:r w:rsidR="003271FE">
        <w:rPr>
          <w:rFonts w:ascii="Arial" w:hAnsi="Arial" w:cs="Arial"/>
        </w:rPr>
        <w:t xml:space="preserve"> structural</w:t>
      </w:r>
      <w:r w:rsidR="00DA3B87">
        <w:rPr>
          <w:rFonts w:ascii="Arial" w:hAnsi="Arial" w:cs="Arial"/>
        </w:rPr>
        <w:t xml:space="preserve"> analysis program (or approved equal) in order to provide the structural calculations.</w:t>
      </w:r>
    </w:p>
    <w:p w:rsidR="003B1DAF" w:rsidRPr="003B1DAF" w:rsidRDefault="003B1DAF" w:rsidP="003B1DAF">
      <w:pPr>
        <w:pStyle w:val="ListParagraph"/>
        <w:ind w:left="1080"/>
        <w:jc w:val="both"/>
        <w:rPr>
          <w:rFonts w:ascii="Arial" w:hAnsi="Arial" w:cs="Arial"/>
        </w:rPr>
      </w:pPr>
    </w:p>
    <w:p w:rsidR="001C0A04" w:rsidRDefault="003559E5" w:rsidP="001C0A04">
      <w:pPr>
        <w:pStyle w:val="ListParagraph"/>
        <w:numPr>
          <w:ilvl w:val="0"/>
          <w:numId w:val="24"/>
        </w:numPr>
        <w:jc w:val="both"/>
        <w:rPr>
          <w:rFonts w:ascii="Arial" w:hAnsi="Arial" w:cs="Arial"/>
        </w:rPr>
      </w:pPr>
      <w:r>
        <w:rPr>
          <w:rFonts w:ascii="Arial" w:hAnsi="Arial" w:cs="Arial"/>
          <w:b/>
        </w:rPr>
        <w:t>Pedestrian</w:t>
      </w:r>
      <w:r w:rsidR="001C0A04" w:rsidRPr="001C0A04">
        <w:rPr>
          <w:rFonts w:ascii="Arial" w:hAnsi="Arial" w:cs="Arial"/>
          <w:b/>
        </w:rPr>
        <w:t xml:space="preserve"> Live Load</w:t>
      </w:r>
      <w:r w:rsidR="001C0A04">
        <w:rPr>
          <w:rFonts w:ascii="Arial" w:hAnsi="Arial" w:cs="Arial"/>
        </w:rPr>
        <w:t xml:space="preserve">:  The manufacturer shall </w:t>
      </w:r>
      <w:r>
        <w:rPr>
          <w:rFonts w:ascii="Arial" w:hAnsi="Arial" w:cs="Arial"/>
        </w:rPr>
        <w:t xml:space="preserve">design the bridge for </w:t>
      </w:r>
      <w:r w:rsidR="0012560C">
        <w:rPr>
          <w:rFonts w:ascii="Arial" w:hAnsi="Arial" w:cs="Arial"/>
        </w:rPr>
        <w:t xml:space="preserve">an </w:t>
      </w:r>
      <w:r w:rsidR="00B11B0F">
        <w:rPr>
          <w:rFonts w:ascii="Arial" w:hAnsi="Arial" w:cs="Arial"/>
        </w:rPr>
        <w:t>85</w:t>
      </w:r>
      <w:r w:rsidR="00B913DE">
        <w:rPr>
          <w:rFonts w:ascii="Arial" w:hAnsi="Arial" w:cs="Arial"/>
        </w:rPr>
        <w:t xml:space="preserve"> P</w:t>
      </w:r>
      <w:r w:rsidR="001C0A04">
        <w:rPr>
          <w:rFonts w:ascii="Arial" w:hAnsi="Arial" w:cs="Arial"/>
        </w:rPr>
        <w:t>SF pedestrian</w:t>
      </w:r>
      <w:r w:rsidR="00052D8B">
        <w:rPr>
          <w:rFonts w:ascii="Arial" w:hAnsi="Arial" w:cs="Arial"/>
        </w:rPr>
        <w:t xml:space="preserve"> live </w:t>
      </w:r>
      <w:r>
        <w:rPr>
          <w:rFonts w:ascii="Arial" w:hAnsi="Arial" w:cs="Arial"/>
        </w:rPr>
        <w:t>load</w:t>
      </w:r>
      <w:r w:rsidR="001C0A04">
        <w:rPr>
          <w:rFonts w:ascii="Arial" w:hAnsi="Arial" w:cs="Arial"/>
        </w:rPr>
        <w:t>.</w:t>
      </w:r>
    </w:p>
    <w:p w:rsidR="00AF4AA9" w:rsidRDefault="00AF4AA9" w:rsidP="00AF4AA9">
      <w:pPr>
        <w:pStyle w:val="ListParagraph"/>
        <w:ind w:left="1080"/>
        <w:jc w:val="both"/>
        <w:rPr>
          <w:rFonts w:ascii="Arial" w:hAnsi="Arial" w:cs="Arial"/>
        </w:rPr>
      </w:pPr>
      <w:bookmarkStart w:id="0" w:name="_GoBack"/>
      <w:bookmarkEnd w:id="0"/>
    </w:p>
    <w:p w:rsidR="00AA5D9E" w:rsidRDefault="003559E5" w:rsidP="00DA3B87">
      <w:pPr>
        <w:pStyle w:val="ListParagraph"/>
        <w:numPr>
          <w:ilvl w:val="0"/>
          <w:numId w:val="24"/>
        </w:numPr>
        <w:jc w:val="both"/>
        <w:rPr>
          <w:rFonts w:ascii="Arial" w:hAnsi="Arial" w:cs="Arial"/>
        </w:rPr>
      </w:pPr>
      <w:r>
        <w:rPr>
          <w:rFonts w:ascii="Arial" w:hAnsi="Arial" w:cs="Arial"/>
          <w:b/>
        </w:rPr>
        <w:t xml:space="preserve">Ground </w:t>
      </w:r>
      <w:r w:rsidR="00AA5D9E" w:rsidRPr="00AA5D9E">
        <w:rPr>
          <w:rFonts w:ascii="Arial" w:hAnsi="Arial" w:cs="Arial"/>
          <w:b/>
        </w:rPr>
        <w:t>Snow Load</w:t>
      </w:r>
      <w:r w:rsidR="00AA5D9E">
        <w:rPr>
          <w:rFonts w:ascii="Arial" w:hAnsi="Arial" w:cs="Arial"/>
        </w:rPr>
        <w:t xml:space="preserve">:  </w:t>
      </w:r>
      <w:r w:rsidR="00B913DE">
        <w:rPr>
          <w:rFonts w:ascii="Arial" w:hAnsi="Arial" w:cs="Arial"/>
        </w:rPr>
        <w:t>Per ASCE 7-16</w:t>
      </w:r>
      <w:r w:rsidR="00AA5D9E">
        <w:rPr>
          <w:rFonts w:ascii="Arial" w:hAnsi="Arial" w:cs="Arial"/>
        </w:rPr>
        <w:t>.</w:t>
      </w:r>
    </w:p>
    <w:p w:rsidR="00AA5D9E" w:rsidRPr="00AA5D9E" w:rsidRDefault="00AA5D9E" w:rsidP="00AA5D9E">
      <w:pPr>
        <w:pStyle w:val="ListParagraph"/>
        <w:rPr>
          <w:rFonts w:ascii="Arial" w:hAnsi="Arial" w:cs="Arial"/>
        </w:rPr>
      </w:pPr>
    </w:p>
    <w:p w:rsidR="00AA5D9E" w:rsidRDefault="00AA5D9E" w:rsidP="00AA5D9E">
      <w:pPr>
        <w:pStyle w:val="ListParagraph"/>
        <w:numPr>
          <w:ilvl w:val="0"/>
          <w:numId w:val="24"/>
        </w:numPr>
        <w:jc w:val="both"/>
        <w:rPr>
          <w:rFonts w:ascii="Arial" w:hAnsi="Arial" w:cs="Arial"/>
        </w:rPr>
      </w:pPr>
      <w:r w:rsidRPr="00AA5D9E">
        <w:rPr>
          <w:rFonts w:ascii="Arial" w:hAnsi="Arial" w:cs="Arial"/>
          <w:b/>
        </w:rPr>
        <w:t>Wind Load</w:t>
      </w:r>
      <w:r>
        <w:rPr>
          <w:rFonts w:ascii="Arial" w:hAnsi="Arial" w:cs="Arial"/>
        </w:rPr>
        <w:t xml:space="preserve">:  </w:t>
      </w:r>
      <w:r w:rsidR="00B913DE">
        <w:rPr>
          <w:rFonts w:ascii="Arial" w:hAnsi="Arial" w:cs="Arial"/>
        </w:rPr>
        <w:t>Per ASCE 7-16</w:t>
      </w:r>
      <w:r>
        <w:rPr>
          <w:rFonts w:ascii="Arial" w:hAnsi="Arial" w:cs="Arial"/>
        </w:rPr>
        <w:t>.</w:t>
      </w:r>
    </w:p>
    <w:p w:rsidR="00533255" w:rsidRPr="00533255" w:rsidRDefault="00533255" w:rsidP="00533255">
      <w:pPr>
        <w:pStyle w:val="ListParagraph"/>
        <w:rPr>
          <w:rFonts w:ascii="Arial" w:hAnsi="Arial" w:cs="Arial"/>
        </w:rPr>
      </w:pPr>
    </w:p>
    <w:p w:rsidR="00533255" w:rsidRDefault="00533255" w:rsidP="00AA5D9E">
      <w:pPr>
        <w:pStyle w:val="ListParagraph"/>
        <w:numPr>
          <w:ilvl w:val="0"/>
          <w:numId w:val="24"/>
        </w:numPr>
        <w:jc w:val="both"/>
        <w:rPr>
          <w:rFonts w:ascii="Arial" w:hAnsi="Arial" w:cs="Arial"/>
        </w:rPr>
      </w:pPr>
      <w:r w:rsidRPr="00533255">
        <w:rPr>
          <w:rFonts w:ascii="Arial" w:hAnsi="Arial" w:cs="Arial"/>
          <w:b/>
        </w:rPr>
        <w:t>Seismic Load</w:t>
      </w:r>
      <w:r>
        <w:rPr>
          <w:rFonts w:ascii="Arial" w:hAnsi="Arial" w:cs="Arial"/>
        </w:rPr>
        <w:t xml:space="preserve">:  </w:t>
      </w:r>
      <w:r w:rsidR="00B913DE">
        <w:rPr>
          <w:rFonts w:ascii="Arial" w:hAnsi="Arial" w:cs="Arial"/>
        </w:rPr>
        <w:t>P</w:t>
      </w:r>
      <w:r>
        <w:rPr>
          <w:rFonts w:ascii="Arial" w:hAnsi="Arial" w:cs="Arial"/>
        </w:rPr>
        <w:t>er ASCE 7-1</w:t>
      </w:r>
      <w:r w:rsidR="00B913DE">
        <w:rPr>
          <w:rFonts w:ascii="Arial" w:hAnsi="Arial" w:cs="Arial"/>
        </w:rPr>
        <w:t>6</w:t>
      </w:r>
      <w:r>
        <w:rPr>
          <w:rFonts w:ascii="Arial" w:hAnsi="Arial" w:cs="Arial"/>
        </w:rPr>
        <w:t>.</w:t>
      </w:r>
    </w:p>
    <w:p w:rsidR="00AA5D9E" w:rsidRPr="00AA5D9E" w:rsidRDefault="00AA5D9E" w:rsidP="00AA5D9E">
      <w:pPr>
        <w:pStyle w:val="ListParagraph"/>
        <w:rPr>
          <w:rFonts w:ascii="Arial" w:hAnsi="Arial" w:cs="Arial"/>
        </w:rPr>
      </w:pPr>
    </w:p>
    <w:p w:rsidR="00AA5D9E" w:rsidRPr="00533255" w:rsidRDefault="00533255" w:rsidP="00533255">
      <w:pPr>
        <w:jc w:val="both"/>
        <w:rPr>
          <w:rFonts w:ascii="Arial" w:hAnsi="Arial" w:cs="Arial"/>
          <w:b/>
        </w:rPr>
      </w:pPr>
      <w:r w:rsidRPr="00533255">
        <w:rPr>
          <w:rFonts w:ascii="Arial" w:hAnsi="Arial" w:cs="Arial"/>
          <w:b/>
        </w:rPr>
        <w:t>2.3</w:t>
      </w:r>
      <w:r w:rsidRPr="00533255">
        <w:rPr>
          <w:rFonts w:ascii="Arial" w:hAnsi="Arial" w:cs="Arial"/>
          <w:b/>
        </w:rPr>
        <w:tab/>
        <w:t>SERVICEABILITY</w:t>
      </w:r>
      <w:r>
        <w:rPr>
          <w:rFonts w:ascii="Arial" w:hAnsi="Arial" w:cs="Arial"/>
          <w:b/>
        </w:rPr>
        <w:t xml:space="preserve"> CRITERIA</w:t>
      </w:r>
    </w:p>
    <w:p w:rsidR="00533255" w:rsidRDefault="00533255" w:rsidP="00533255">
      <w:pPr>
        <w:jc w:val="both"/>
        <w:rPr>
          <w:rFonts w:ascii="Arial" w:hAnsi="Arial" w:cs="Arial"/>
        </w:rPr>
      </w:pPr>
    </w:p>
    <w:p w:rsidR="00533255" w:rsidRDefault="00533255" w:rsidP="00533255">
      <w:pPr>
        <w:pStyle w:val="ListParagraph"/>
        <w:numPr>
          <w:ilvl w:val="0"/>
          <w:numId w:val="25"/>
        </w:numPr>
        <w:jc w:val="both"/>
        <w:rPr>
          <w:rFonts w:ascii="Arial" w:hAnsi="Arial" w:cs="Arial"/>
        </w:rPr>
      </w:pPr>
      <w:r w:rsidRPr="00533255">
        <w:rPr>
          <w:rFonts w:ascii="Arial" w:hAnsi="Arial" w:cs="Arial"/>
          <w:b/>
        </w:rPr>
        <w:t>Deflection</w:t>
      </w:r>
      <w:r>
        <w:rPr>
          <w:rFonts w:ascii="Arial" w:hAnsi="Arial" w:cs="Arial"/>
        </w:rPr>
        <w:t>:  Manufacturer shall design the bridge to a maximum</w:t>
      </w:r>
      <w:r w:rsidR="00B913DE">
        <w:rPr>
          <w:rFonts w:ascii="Arial" w:hAnsi="Arial" w:cs="Arial"/>
        </w:rPr>
        <w:t xml:space="preserve"> allowable deflect</w:t>
      </w:r>
      <w:r w:rsidR="00B209C8">
        <w:rPr>
          <w:rFonts w:ascii="Arial" w:hAnsi="Arial" w:cs="Arial"/>
        </w:rPr>
        <w:t>io</w:t>
      </w:r>
      <w:r w:rsidR="00B913DE">
        <w:rPr>
          <w:rFonts w:ascii="Arial" w:hAnsi="Arial" w:cs="Arial"/>
        </w:rPr>
        <w:t>n</w:t>
      </w:r>
      <w:r>
        <w:rPr>
          <w:rFonts w:ascii="Arial" w:hAnsi="Arial" w:cs="Arial"/>
        </w:rPr>
        <w:t xml:space="preserve"> of L/</w:t>
      </w:r>
      <w:r w:rsidR="003559E5">
        <w:rPr>
          <w:rFonts w:ascii="Arial" w:hAnsi="Arial" w:cs="Arial"/>
        </w:rPr>
        <w:t>180</w:t>
      </w:r>
      <w:r>
        <w:rPr>
          <w:rFonts w:ascii="Arial" w:hAnsi="Arial" w:cs="Arial"/>
        </w:rPr>
        <w:t xml:space="preserve"> </w:t>
      </w:r>
      <w:r w:rsidR="00B913DE">
        <w:rPr>
          <w:rFonts w:ascii="Arial" w:hAnsi="Arial" w:cs="Arial"/>
        </w:rPr>
        <w:t>under Pedestrian Live Load</w:t>
      </w:r>
      <w:r>
        <w:rPr>
          <w:rFonts w:ascii="Arial" w:hAnsi="Arial" w:cs="Arial"/>
        </w:rPr>
        <w:t>.</w:t>
      </w:r>
    </w:p>
    <w:p w:rsidR="00533255" w:rsidRDefault="00533255" w:rsidP="00533255">
      <w:pPr>
        <w:jc w:val="both"/>
        <w:rPr>
          <w:rFonts w:ascii="Arial" w:hAnsi="Arial" w:cs="Arial"/>
        </w:rPr>
      </w:pPr>
    </w:p>
    <w:p w:rsidR="00197E49" w:rsidRPr="0015481A" w:rsidRDefault="00197E49" w:rsidP="00197E49">
      <w:pPr>
        <w:rPr>
          <w:rFonts w:ascii="Arial" w:hAnsi="Arial" w:cs="Arial"/>
          <w:b/>
        </w:rPr>
      </w:pPr>
      <w:r w:rsidRPr="0015481A">
        <w:rPr>
          <w:rFonts w:ascii="Arial" w:hAnsi="Arial" w:cs="Arial"/>
          <w:b/>
        </w:rPr>
        <w:t>2.</w:t>
      </w:r>
      <w:r w:rsidR="000233AF">
        <w:rPr>
          <w:rFonts w:ascii="Arial" w:hAnsi="Arial" w:cs="Arial"/>
          <w:b/>
        </w:rPr>
        <w:t>4</w:t>
      </w:r>
      <w:r w:rsidRPr="0015481A">
        <w:rPr>
          <w:rFonts w:ascii="Arial" w:hAnsi="Arial" w:cs="Arial"/>
          <w:b/>
        </w:rPr>
        <w:t xml:space="preserve">  </w:t>
      </w:r>
      <w:r w:rsidR="00E115EE" w:rsidRPr="0015481A">
        <w:rPr>
          <w:rFonts w:ascii="Arial" w:hAnsi="Arial" w:cs="Arial"/>
          <w:b/>
        </w:rPr>
        <w:tab/>
      </w:r>
      <w:r w:rsidR="003E067F">
        <w:rPr>
          <w:rFonts w:ascii="Arial" w:hAnsi="Arial" w:cs="Arial"/>
          <w:b/>
        </w:rPr>
        <w:t>MATERIALS</w:t>
      </w:r>
      <w:r w:rsidRPr="0015481A">
        <w:rPr>
          <w:rFonts w:ascii="Arial" w:hAnsi="Arial" w:cs="Arial"/>
          <w:b/>
        </w:rPr>
        <w:t xml:space="preserve">     </w:t>
      </w:r>
    </w:p>
    <w:p w:rsidR="00197E49" w:rsidRPr="00B537D4" w:rsidRDefault="00197E49" w:rsidP="00197E49">
      <w:pPr>
        <w:rPr>
          <w:rFonts w:ascii="Arial" w:hAnsi="Arial" w:cs="Arial"/>
        </w:rPr>
      </w:pPr>
    </w:p>
    <w:p w:rsidR="00197E49" w:rsidRPr="00B537D4" w:rsidRDefault="0049546B" w:rsidP="00590364">
      <w:pPr>
        <w:numPr>
          <w:ilvl w:val="0"/>
          <w:numId w:val="14"/>
        </w:numPr>
        <w:tabs>
          <w:tab w:val="clear" w:pos="1512"/>
          <w:tab w:val="num" w:pos="1152"/>
        </w:tabs>
        <w:ind w:left="1152"/>
        <w:jc w:val="both"/>
        <w:rPr>
          <w:rFonts w:ascii="Arial" w:hAnsi="Arial" w:cs="Arial"/>
        </w:rPr>
      </w:pPr>
      <w:r>
        <w:rPr>
          <w:rFonts w:ascii="Arial" w:hAnsi="Arial" w:cs="Arial"/>
        </w:rPr>
        <w:t>Manufacturer shall pultrude s</w:t>
      </w:r>
      <w:r w:rsidR="00197E49" w:rsidRPr="00B537D4">
        <w:rPr>
          <w:rFonts w:ascii="Arial" w:hAnsi="Arial" w:cs="Arial"/>
        </w:rPr>
        <w:t>tructural</w:t>
      </w:r>
      <w:r w:rsidR="00A80600">
        <w:rPr>
          <w:rFonts w:ascii="Arial" w:hAnsi="Arial" w:cs="Arial"/>
        </w:rPr>
        <w:t xml:space="preserve"> shapes</w:t>
      </w:r>
      <w:r w:rsidR="00197E49" w:rsidRPr="00B537D4">
        <w:rPr>
          <w:rFonts w:ascii="Arial" w:hAnsi="Arial" w:cs="Arial"/>
        </w:rPr>
        <w:t xml:space="preserve"> with a glass content minimum of 45%, maximum of 55% b</w:t>
      </w:r>
      <w:r>
        <w:rPr>
          <w:rFonts w:ascii="Arial" w:hAnsi="Arial" w:cs="Arial"/>
        </w:rPr>
        <w:t>y weight.  The structural</w:t>
      </w:r>
      <w:r w:rsidR="00197E49" w:rsidRPr="00B537D4">
        <w:rPr>
          <w:rFonts w:ascii="Arial" w:hAnsi="Arial" w:cs="Arial"/>
        </w:rPr>
        <w:t xml:space="preserve"> </w:t>
      </w:r>
      <w:r w:rsidR="00A80600">
        <w:rPr>
          <w:rFonts w:ascii="Arial" w:hAnsi="Arial" w:cs="Arial"/>
        </w:rPr>
        <w:t xml:space="preserve">shapes </w:t>
      </w:r>
      <w:r w:rsidR="00197E49" w:rsidRPr="00B537D4">
        <w:rPr>
          <w:rFonts w:ascii="Arial" w:hAnsi="Arial" w:cs="Arial"/>
        </w:rPr>
        <w:t>shall be composed of fiberglass reinforcement and resin in qualities, quantities, properties, arrangements and dimens</w:t>
      </w:r>
      <w:r w:rsidR="00C3587A">
        <w:rPr>
          <w:rFonts w:ascii="Arial" w:hAnsi="Arial" w:cs="Arial"/>
        </w:rPr>
        <w:t>ions as necessary to meet the structural design requirements</w:t>
      </w:r>
      <w:r w:rsidR="00197E49" w:rsidRPr="00B537D4">
        <w:rPr>
          <w:rFonts w:ascii="Arial" w:hAnsi="Arial" w:cs="Arial"/>
        </w:rPr>
        <w:t>.</w:t>
      </w:r>
    </w:p>
    <w:p w:rsidR="00197E49" w:rsidRPr="00B537D4" w:rsidRDefault="00197E49" w:rsidP="00197E49">
      <w:pPr>
        <w:rPr>
          <w:rFonts w:ascii="Arial" w:hAnsi="Arial" w:cs="Arial"/>
        </w:rPr>
      </w:pPr>
    </w:p>
    <w:p w:rsidR="00197E49" w:rsidRDefault="00197E49" w:rsidP="00590364">
      <w:pPr>
        <w:numPr>
          <w:ilvl w:val="0"/>
          <w:numId w:val="14"/>
        </w:numPr>
        <w:tabs>
          <w:tab w:val="clear" w:pos="1512"/>
          <w:tab w:val="num" w:pos="1152"/>
        </w:tabs>
        <w:ind w:left="1152"/>
        <w:jc w:val="both"/>
        <w:rPr>
          <w:rFonts w:ascii="Arial" w:hAnsi="Arial" w:cs="Arial"/>
        </w:rPr>
      </w:pPr>
      <w:r w:rsidRPr="00B537D4">
        <w:rPr>
          <w:rFonts w:ascii="Arial" w:hAnsi="Arial" w:cs="Arial"/>
        </w:rPr>
        <w:t>Fiberglass reinforcement shall be a combination of continuous roving, continuous strand mat, and surfacing veil in sufficient quantities as needed by the application and/or physical properties required.</w:t>
      </w:r>
    </w:p>
    <w:p w:rsidR="00690487" w:rsidRDefault="00690487" w:rsidP="00690487">
      <w:pPr>
        <w:pStyle w:val="ListParagraph"/>
        <w:rPr>
          <w:rFonts w:ascii="Arial" w:hAnsi="Arial" w:cs="Arial"/>
        </w:rPr>
      </w:pPr>
    </w:p>
    <w:p w:rsidR="00690487" w:rsidRPr="00B537D4" w:rsidRDefault="00690487" w:rsidP="00590364">
      <w:pPr>
        <w:numPr>
          <w:ilvl w:val="0"/>
          <w:numId w:val="14"/>
        </w:numPr>
        <w:tabs>
          <w:tab w:val="clear" w:pos="1512"/>
          <w:tab w:val="num" w:pos="1152"/>
        </w:tabs>
        <w:ind w:left="1152"/>
        <w:jc w:val="both"/>
        <w:rPr>
          <w:rFonts w:ascii="Arial" w:hAnsi="Arial" w:cs="Arial"/>
        </w:rPr>
      </w:pPr>
      <w:r w:rsidRPr="00161C45">
        <w:rPr>
          <w:rFonts w:ascii="Arial" w:hAnsi="Arial" w:cs="Arial"/>
        </w:rPr>
        <w:t xml:space="preserve">Resins shall be </w:t>
      </w:r>
      <w:r w:rsidRPr="0015481A">
        <w:rPr>
          <w:rFonts w:ascii="Arial" w:hAnsi="Arial" w:cs="Arial"/>
        </w:rPr>
        <w:t xml:space="preserve">ISO, non-fire retardant </w:t>
      </w:r>
      <w:proofErr w:type="spellStart"/>
      <w:r w:rsidRPr="0015481A">
        <w:rPr>
          <w:rFonts w:ascii="Arial" w:hAnsi="Arial" w:cs="Arial"/>
        </w:rPr>
        <w:t>isophthalic</w:t>
      </w:r>
      <w:proofErr w:type="spellEnd"/>
      <w:r w:rsidRPr="0015481A">
        <w:rPr>
          <w:rFonts w:ascii="Arial" w:hAnsi="Arial" w:cs="Arial"/>
        </w:rPr>
        <w:t xml:space="preserve"> </w:t>
      </w:r>
      <w:r w:rsidR="0015481A" w:rsidRPr="0015481A">
        <w:rPr>
          <w:rFonts w:ascii="Arial" w:hAnsi="Arial" w:cs="Arial"/>
        </w:rPr>
        <w:t>P</w:t>
      </w:r>
      <w:r w:rsidRPr="0015481A">
        <w:rPr>
          <w:rFonts w:ascii="Arial" w:hAnsi="Arial" w:cs="Arial"/>
        </w:rPr>
        <w:t>oly</w:t>
      </w:r>
      <w:r w:rsidR="003B1DAF">
        <w:rPr>
          <w:rFonts w:ascii="Arial" w:hAnsi="Arial" w:cs="Arial"/>
        </w:rPr>
        <w:t>e</w:t>
      </w:r>
      <w:r w:rsidRPr="0015481A">
        <w:rPr>
          <w:rFonts w:ascii="Arial" w:hAnsi="Arial" w:cs="Arial"/>
        </w:rPr>
        <w:t xml:space="preserve">ster </w:t>
      </w:r>
      <w:r w:rsidRPr="00161C45">
        <w:rPr>
          <w:rFonts w:ascii="Arial" w:hAnsi="Arial" w:cs="Arial"/>
        </w:rPr>
        <w:t>with chemical formulation necessary to provide the corrosion resistance, strength and other physical properties as required.</w:t>
      </w:r>
    </w:p>
    <w:p w:rsidR="00197E49" w:rsidRPr="00B537D4" w:rsidRDefault="00197E49" w:rsidP="00197E49">
      <w:pPr>
        <w:rPr>
          <w:rFonts w:ascii="Arial" w:hAnsi="Arial" w:cs="Arial"/>
        </w:rPr>
      </w:pPr>
    </w:p>
    <w:p w:rsidR="00197E49" w:rsidRPr="00B537D4" w:rsidRDefault="00197E49" w:rsidP="00590364">
      <w:pPr>
        <w:numPr>
          <w:ilvl w:val="0"/>
          <w:numId w:val="14"/>
        </w:numPr>
        <w:tabs>
          <w:tab w:val="clear" w:pos="1512"/>
          <w:tab w:val="num" w:pos="1152"/>
        </w:tabs>
        <w:ind w:left="1152"/>
        <w:jc w:val="both"/>
        <w:rPr>
          <w:rFonts w:ascii="Arial" w:hAnsi="Arial" w:cs="Arial"/>
        </w:rPr>
      </w:pPr>
      <w:r w:rsidRPr="00B537D4">
        <w:rPr>
          <w:rFonts w:ascii="Arial" w:hAnsi="Arial" w:cs="Arial"/>
        </w:rPr>
        <w:t>All finished surfaces of FRP items and fabrications shall be smooth, resin</w:t>
      </w:r>
      <w:r w:rsidRPr="00B537D4">
        <w:rPr>
          <w:rFonts w:ascii="Arial" w:hAnsi="Arial" w:cs="Arial"/>
        </w:rPr>
        <w:noBreakHyphen/>
        <w:t>rich, free of voids and without dry spots, cracks, crazes or unreinforced areas.  All glass fibers shall be well covered with resin to protect against their exposure due to wear or weathering.</w:t>
      </w:r>
    </w:p>
    <w:p w:rsidR="00197E49" w:rsidRPr="00B537D4" w:rsidRDefault="00197E49" w:rsidP="00197E49">
      <w:pPr>
        <w:rPr>
          <w:rFonts w:ascii="Arial" w:hAnsi="Arial" w:cs="Arial"/>
        </w:rPr>
      </w:pPr>
    </w:p>
    <w:p w:rsidR="00197E49" w:rsidRPr="00B537D4" w:rsidRDefault="00C3587A" w:rsidP="00590364">
      <w:pPr>
        <w:numPr>
          <w:ilvl w:val="0"/>
          <w:numId w:val="14"/>
        </w:numPr>
        <w:tabs>
          <w:tab w:val="clear" w:pos="1512"/>
          <w:tab w:val="num" w:pos="1152"/>
        </w:tabs>
        <w:ind w:left="1152"/>
        <w:jc w:val="both"/>
        <w:rPr>
          <w:rFonts w:ascii="Arial" w:hAnsi="Arial" w:cs="Arial"/>
        </w:rPr>
      </w:pPr>
      <w:r>
        <w:rPr>
          <w:rFonts w:ascii="Arial" w:hAnsi="Arial" w:cs="Arial"/>
        </w:rPr>
        <w:t>P</w:t>
      </w:r>
      <w:r w:rsidR="003B1DAF">
        <w:rPr>
          <w:rFonts w:ascii="Arial" w:hAnsi="Arial" w:cs="Arial"/>
        </w:rPr>
        <w:t>ultruded profiles</w:t>
      </w:r>
      <w:r w:rsidR="00197E49" w:rsidRPr="00B537D4">
        <w:rPr>
          <w:rFonts w:ascii="Arial" w:hAnsi="Arial" w:cs="Arial"/>
        </w:rPr>
        <w:t xml:space="preserve"> shall be protected from UV attack with</w:t>
      </w:r>
      <w:r>
        <w:rPr>
          <w:rFonts w:ascii="Arial" w:hAnsi="Arial" w:cs="Arial"/>
        </w:rPr>
        <w:t xml:space="preserve"> </w:t>
      </w:r>
      <w:r w:rsidR="00197E49" w:rsidRPr="00B537D4">
        <w:rPr>
          <w:rFonts w:ascii="Arial" w:hAnsi="Arial" w:cs="Arial"/>
        </w:rPr>
        <w:t>integral inhibitors in the resin and a synthetic surfacing veil to produce a resin rich surface.</w:t>
      </w:r>
    </w:p>
    <w:p w:rsidR="00197E49" w:rsidRPr="00B537D4" w:rsidRDefault="00197E49" w:rsidP="00197E49">
      <w:pPr>
        <w:rPr>
          <w:rFonts w:ascii="Arial" w:hAnsi="Arial" w:cs="Arial"/>
        </w:rPr>
      </w:pPr>
    </w:p>
    <w:p w:rsidR="00A97784" w:rsidRPr="00AF29FB" w:rsidRDefault="00A97784" w:rsidP="00A97784">
      <w:pPr>
        <w:rPr>
          <w:rFonts w:ascii="Arial" w:hAnsi="Arial" w:cs="Arial"/>
          <w:b/>
        </w:rPr>
      </w:pPr>
      <w:r>
        <w:rPr>
          <w:rFonts w:ascii="Arial" w:hAnsi="Arial" w:cs="Arial"/>
          <w:b/>
        </w:rPr>
        <w:t>PART 3 – FABRICATION</w:t>
      </w:r>
    </w:p>
    <w:p w:rsidR="00A97784" w:rsidRDefault="00A97784" w:rsidP="00197E49">
      <w:pPr>
        <w:rPr>
          <w:rFonts w:ascii="Arial" w:hAnsi="Arial" w:cs="Arial"/>
        </w:rPr>
      </w:pPr>
    </w:p>
    <w:p w:rsidR="00197E49" w:rsidRPr="00A97784" w:rsidRDefault="00197E49" w:rsidP="00197E49">
      <w:pPr>
        <w:rPr>
          <w:rFonts w:ascii="Arial" w:hAnsi="Arial" w:cs="Arial"/>
          <w:b/>
        </w:rPr>
      </w:pPr>
      <w:r w:rsidRPr="00A97784">
        <w:rPr>
          <w:rFonts w:ascii="Arial" w:hAnsi="Arial" w:cs="Arial"/>
          <w:b/>
        </w:rPr>
        <w:t>3.</w:t>
      </w:r>
      <w:r w:rsidR="00BA3725">
        <w:rPr>
          <w:rFonts w:ascii="Arial" w:hAnsi="Arial" w:cs="Arial"/>
          <w:b/>
        </w:rPr>
        <w:t>1</w:t>
      </w:r>
      <w:r w:rsidR="009A3F4D" w:rsidRPr="00A97784">
        <w:rPr>
          <w:rFonts w:ascii="Arial" w:hAnsi="Arial" w:cs="Arial"/>
          <w:b/>
        </w:rPr>
        <w:t xml:space="preserve"> </w:t>
      </w:r>
      <w:r w:rsidRPr="00A97784">
        <w:rPr>
          <w:rFonts w:ascii="Arial" w:hAnsi="Arial" w:cs="Arial"/>
          <w:b/>
        </w:rPr>
        <w:t xml:space="preserve"> </w:t>
      </w:r>
      <w:r w:rsidR="00E115EE" w:rsidRPr="00A97784">
        <w:rPr>
          <w:rFonts w:ascii="Arial" w:hAnsi="Arial" w:cs="Arial"/>
          <w:b/>
        </w:rPr>
        <w:tab/>
      </w:r>
      <w:r w:rsidR="00A97784" w:rsidRPr="00A97784">
        <w:rPr>
          <w:rFonts w:ascii="Arial" w:hAnsi="Arial" w:cs="Arial"/>
          <w:b/>
        </w:rPr>
        <w:t>TOLERANCES</w:t>
      </w:r>
    </w:p>
    <w:p w:rsidR="00197E49" w:rsidRPr="00B537D4" w:rsidRDefault="00197E49" w:rsidP="00197E49">
      <w:pPr>
        <w:rPr>
          <w:rFonts w:ascii="Arial" w:hAnsi="Arial" w:cs="Arial"/>
        </w:rPr>
      </w:pPr>
    </w:p>
    <w:p w:rsidR="00197E49" w:rsidRDefault="00DC373E" w:rsidP="00197E49">
      <w:pPr>
        <w:numPr>
          <w:ilvl w:val="0"/>
          <w:numId w:val="15"/>
        </w:numPr>
        <w:tabs>
          <w:tab w:val="clear" w:pos="1512"/>
          <w:tab w:val="num" w:pos="1152"/>
        </w:tabs>
        <w:ind w:left="1152"/>
        <w:rPr>
          <w:rFonts w:ascii="Arial" w:hAnsi="Arial" w:cs="Arial"/>
        </w:rPr>
      </w:pPr>
      <w:r>
        <w:rPr>
          <w:rFonts w:ascii="Arial" w:hAnsi="Arial" w:cs="Arial"/>
        </w:rPr>
        <w:t>All pultruded parts shall be in conformance with the latest ASTM D4385 for “</w:t>
      </w:r>
      <w:r w:rsidRPr="00DC373E">
        <w:rPr>
          <w:rFonts w:ascii="Arial" w:hAnsi="Arial" w:cs="Arial"/>
          <w:b/>
          <w:i/>
        </w:rPr>
        <w:t>Standard Practice for Classifying Visual Defects in Thermosetting Reinforced Plastic Pultruded Products</w:t>
      </w:r>
      <w:r>
        <w:rPr>
          <w:rFonts w:ascii="Arial" w:hAnsi="Arial" w:cs="Arial"/>
        </w:rPr>
        <w:t>” and the latest ASTM D 3917 for “</w:t>
      </w:r>
      <w:r w:rsidRPr="00DC373E">
        <w:rPr>
          <w:rFonts w:ascii="Arial" w:hAnsi="Arial" w:cs="Arial"/>
          <w:b/>
          <w:i/>
        </w:rPr>
        <w:t>Standard Specification for Dimensional Tolerance of Thermosetting Glass-Reinforced Plastic Pultruded Shapes</w:t>
      </w:r>
      <w:r w:rsidR="00197E49" w:rsidRPr="00B537D4">
        <w:rPr>
          <w:rFonts w:ascii="Arial" w:hAnsi="Arial" w:cs="Arial"/>
        </w:rPr>
        <w:t>.</w:t>
      </w:r>
      <w:r>
        <w:rPr>
          <w:rFonts w:ascii="Arial" w:hAnsi="Arial" w:cs="Arial"/>
        </w:rPr>
        <w:t>”  No material deviations beyond industry standards are accept</w:t>
      </w:r>
      <w:r w:rsidR="00B913DE">
        <w:rPr>
          <w:rFonts w:ascii="Arial" w:hAnsi="Arial" w:cs="Arial"/>
        </w:rPr>
        <w:t>able</w:t>
      </w:r>
      <w:r>
        <w:rPr>
          <w:rFonts w:ascii="Arial" w:hAnsi="Arial" w:cs="Arial"/>
        </w:rPr>
        <w:t>.</w:t>
      </w:r>
    </w:p>
    <w:p w:rsidR="00DC373E" w:rsidRDefault="00DC373E" w:rsidP="00DC373E">
      <w:pPr>
        <w:rPr>
          <w:rFonts w:ascii="Arial" w:hAnsi="Arial" w:cs="Arial"/>
        </w:rPr>
      </w:pPr>
    </w:p>
    <w:p w:rsidR="00DC373E" w:rsidRDefault="00DC373E" w:rsidP="00DC373E">
      <w:pPr>
        <w:pStyle w:val="ListParagraph"/>
        <w:numPr>
          <w:ilvl w:val="0"/>
          <w:numId w:val="15"/>
        </w:numPr>
        <w:tabs>
          <w:tab w:val="clear" w:pos="1512"/>
        </w:tabs>
        <w:ind w:left="1170" w:hanging="450"/>
        <w:rPr>
          <w:rFonts w:ascii="Arial" w:hAnsi="Arial" w:cs="Arial"/>
        </w:rPr>
      </w:pPr>
      <w:r>
        <w:rPr>
          <w:rFonts w:ascii="Arial" w:hAnsi="Arial" w:cs="Arial"/>
        </w:rPr>
        <w:t>Manufacturer shall fabricate and mark all components for field assembly with appropriate part numbers that cross-reference the Assembly &amp; Installation Instructions.  No parts shall require any field cutting, drilling, or other field modification unless specified.</w:t>
      </w:r>
    </w:p>
    <w:p w:rsidR="00DC373E" w:rsidRPr="00DC373E" w:rsidRDefault="00DC373E" w:rsidP="00DC373E">
      <w:pPr>
        <w:pStyle w:val="ListParagraph"/>
        <w:rPr>
          <w:rFonts w:ascii="Arial" w:hAnsi="Arial" w:cs="Arial"/>
        </w:rPr>
      </w:pPr>
    </w:p>
    <w:p w:rsidR="00F10303" w:rsidRPr="003B1DAF" w:rsidRDefault="00DC373E" w:rsidP="00F10303">
      <w:pPr>
        <w:pStyle w:val="ListParagraph"/>
        <w:numPr>
          <w:ilvl w:val="0"/>
          <w:numId w:val="15"/>
        </w:numPr>
        <w:tabs>
          <w:tab w:val="clear" w:pos="1512"/>
          <w:tab w:val="left" w:pos="1080"/>
        </w:tabs>
        <w:ind w:left="720" w:hanging="450"/>
        <w:rPr>
          <w:rFonts w:ascii="Arial" w:hAnsi="Arial" w:cs="Arial"/>
        </w:rPr>
      </w:pPr>
      <w:r w:rsidRPr="003B1DAF">
        <w:rPr>
          <w:rFonts w:ascii="Arial" w:hAnsi="Arial" w:cs="Arial"/>
        </w:rPr>
        <w:t xml:space="preserve">The structural shapes shall be free, as commercially possible, from visual defects such as foreign inclusions, </w:t>
      </w:r>
      <w:proofErr w:type="spellStart"/>
      <w:r w:rsidRPr="003B1DAF">
        <w:rPr>
          <w:rFonts w:ascii="Arial" w:hAnsi="Arial" w:cs="Arial"/>
        </w:rPr>
        <w:t>delaminations</w:t>
      </w:r>
      <w:proofErr w:type="spellEnd"/>
      <w:r w:rsidRPr="003B1DAF">
        <w:rPr>
          <w:rFonts w:ascii="Arial" w:hAnsi="Arial" w:cs="Arial"/>
        </w:rPr>
        <w:t xml:space="preserve">, blisters, resin </w:t>
      </w:r>
      <w:proofErr w:type="gramStart"/>
      <w:r w:rsidRPr="003B1DAF">
        <w:rPr>
          <w:rFonts w:ascii="Arial" w:hAnsi="Arial" w:cs="Arial"/>
        </w:rPr>
        <w:t>burns ,</w:t>
      </w:r>
      <w:proofErr w:type="gramEnd"/>
      <w:r w:rsidRPr="003B1DAF">
        <w:rPr>
          <w:rFonts w:ascii="Arial" w:hAnsi="Arial" w:cs="Arial"/>
        </w:rPr>
        <w:t xml:space="preserve"> air bubbles, and pits.</w:t>
      </w:r>
    </w:p>
    <w:sectPr w:rsidR="00F10303" w:rsidRPr="003B1DAF" w:rsidSect="00447AE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4C5F" w:rsidRDefault="00344C5F" w:rsidP="00F10303">
      <w:r>
        <w:separator/>
      </w:r>
    </w:p>
  </w:endnote>
  <w:endnote w:type="continuationSeparator" w:id="0">
    <w:p w:rsidR="00344C5F" w:rsidRDefault="00344C5F"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4C5F" w:rsidRDefault="00344C5F" w:rsidP="00F10303">
      <w:r>
        <w:separator/>
      </w:r>
    </w:p>
  </w:footnote>
  <w:footnote w:type="continuationSeparator" w:id="0">
    <w:p w:rsidR="00344C5F" w:rsidRDefault="00344C5F" w:rsidP="00F103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52502"/>
    <w:multiLevelType w:val="hybridMultilevel"/>
    <w:tmpl w:val="08D40EB6"/>
    <w:lvl w:ilvl="0" w:tplc="A9966FC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64625EC"/>
    <w:multiLevelType w:val="hybridMultilevel"/>
    <w:tmpl w:val="82580806"/>
    <w:lvl w:ilvl="0" w:tplc="01686A2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7">
    <w:nsid w:val="25806B81"/>
    <w:multiLevelType w:val="hybridMultilevel"/>
    <w:tmpl w:val="FA52BA22"/>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741287F"/>
    <w:multiLevelType w:val="hybridMultilevel"/>
    <w:tmpl w:val="8C8C6E5C"/>
    <w:lvl w:ilvl="0" w:tplc="DFC052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22026D3"/>
    <w:multiLevelType w:val="hybridMultilevel"/>
    <w:tmpl w:val="2B00EB28"/>
    <w:lvl w:ilvl="0" w:tplc="BCE8C1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29E17F1"/>
    <w:multiLevelType w:val="hybridMultilevel"/>
    <w:tmpl w:val="0102FA50"/>
    <w:lvl w:ilvl="0" w:tplc="9488B75A">
      <w:start w:val="1"/>
      <w:numFmt w:val="upperLetter"/>
      <w:lvlText w:val="%1."/>
      <w:lvlJc w:val="left"/>
      <w:pPr>
        <w:tabs>
          <w:tab w:val="num" w:pos="1512"/>
        </w:tabs>
        <w:ind w:left="1512" w:hanging="432"/>
      </w:pPr>
      <w:rPr>
        <w:rFonts w:hint="default"/>
      </w:rPr>
    </w:lvl>
    <w:lvl w:ilvl="1" w:tplc="97E010D2">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44761E13"/>
    <w:multiLevelType w:val="hybridMultilevel"/>
    <w:tmpl w:val="F3D84770"/>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5616C3E"/>
    <w:multiLevelType w:val="hybridMultilevel"/>
    <w:tmpl w:val="CE02B244"/>
    <w:lvl w:ilvl="0" w:tplc="E0829BF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48523C5C"/>
    <w:multiLevelType w:val="hybridMultilevel"/>
    <w:tmpl w:val="3C3C49FC"/>
    <w:lvl w:ilvl="0" w:tplc="F4B677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DB569D2"/>
    <w:multiLevelType w:val="hybridMultilevel"/>
    <w:tmpl w:val="F44A6A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116038F"/>
    <w:multiLevelType w:val="hybridMultilevel"/>
    <w:tmpl w:val="6BC875CE"/>
    <w:lvl w:ilvl="0" w:tplc="799CE208">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549B0624"/>
    <w:multiLevelType w:val="hybridMultilevel"/>
    <w:tmpl w:val="9552E576"/>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5BC43282"/>
    <w:multiLevelType w:val="hybridMultilevel"/>
    <w:tmpl w:val="DFF8F17C"/>
    <w:lvl w:ilvl="0" w:tplc="F3523A24">
      <w:start w:val="1"/>
      <w:numFmt w:val="upperLetter"/>
      <w:lvlText w:val="%1."/>
      <w:lvlJc w:val="left"/>
      <w:pPr>
        <w:tabs>
          <w:tab w:val="num" w:pos="1512"/>
        </w:tabs>
        <w:ind w:left="1512" w:hanging="432"/>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6B212FA5"/>
    <w:multiLevelType w:val="hybridMultilevel"/>
    <w:tmpl w:val="0D1A1050"/>
    <w:lvl w:ilvl="0" w:tplc="F3523A24">
      <w:start w:val="1"/>
      <w:numFmt w:val="upperLetter"/>
      <w:lvlText w:val="%1."/>
      <w:lvlJc w:val="left"/>
      <w:pPr>
        <w:tabs>
          <w:tab w:val="num" w:pos="1512"/>
        </w:tabs>
        <w:ind w:left="1512" w:hanging="432"/>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1"/>
  </w:num>
  <w:num w:numId="3">
    <w:abstractNumId w:val="2"/>
  </w:num>
  <w:num w:numId="4">
    <w:abstractNumId w:val="23"/>
  </w:num>
  <w:num w:numId="5">
    <w:abstractNumId w:val="5"/>
  </w:num>
  <w:num w:numId="6">
    <w:abstractNumId w:val="12"/>
  </w:num>
  <w:num w:numId="7">
    <w:abstractNumId w:val="22"/>
  </w:num>
  <w:num w:numId="8">
    <w:abstractNumId w:val="9"/>
  </w:num>
  <w:num w:numId="9">
    <w:abstractNumId w:val="19"/>
  </w:num>
  <w:num w:numId="10">
    <w:abstractNumId w:val="13"/>
  </w:num>
  <w:num w:numId="11">
    <w:abstractNumId w:val="11"/>
  </w:num>
  <w:num w:numId="12">
    <w:abstractNumId w:val="24"/>
  </w:num>
  <w:num w:numId="13">
    <w:abstractNumId w:val="14"/>
  </w:num>
  <w:num w:numId="14">
    <w:abstractNumId w:val="7"/>
  </w:num>
  <w:num w:numId="15">
    <w:abstractNumId w:val="21"/>
  </w:num>
  <w:num w:numId="16">
    <w:abstractNumId w:val="20"/>
  </w:num>
  <w:num w:numId="17">
    <w:abstractNumId w:val="3"/>
  </w:num>
  <w:num w:numId="18">
    <w:abstractNumId w:val="17"/>
  </w:num>
  <w:num w:numId="19">
    <w:abstractNumId w:val="18"/>
  </w:num>
  <w:num w:numId="20">
    <w:abstractNumId w:val="0"/>
  </w:num>
  <w:num w:numId="21">
    <w:abstractNumId w:val="8"/>
  </w:num>
  <w:num w:numId="22">
    <w:abstractNumId w:val="4"/>
  </w:num>
  <w:num w:numId="23">
    <w:abstractNumId w:val="15"/>
  </w:num>
  <w:num w:numId="24">
    <w:abstractNumId w:val="10"/>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7E49"/>
    <w:rsid w:val="000140C3"/>
    <w:rsid w:val="000233AF"/>
    <w:rsid w:val="00052D8B"/>
    <w:rsid w:val="00065E24"/>
    <w:rsid w:val="00082FB9"/>
    <w:rsid w:val="00111E34"/>
    <w:rsid w:val="00114807"/>
    <w:rsid w:val="0012560C"/>
    <w:rsid w:val="0015481A"/>
    <w:rsid w:val="00197E49"/>
    <w:rsid w:val="001A7C2F"/>
    <w:rsid w:val="001B4467"/>
    <w:rsid w:val="001C0A04"/>
    <w:rsid w:val="001D0111"/>
    <w:rsid w:val="00200C3A"/>
    <w:rsid w:val="00203E12"/>
    <w:rsid w:val="00262BD4"/>
    <w:rsid w:val="002834FA"/>
    <w:rsid w:val="0032416B"/>
    <w:rsid w:val="00325048"/>
    <w:rsid w:val="003271FE"/>
    <w:rsid w:val="00344C5F"/>
    <w:rsid w:val="0035065B"/>
    <w:rsid w:val="003559E5"/>
    <w:rsid w:val="003A2344"/>
    <w:rsid w:val="003B1DAF"/>
    <w:rsid w:val="003E067F"/>
    <w:rsid w:val="0041042C"/>
    <w:rsid w:val="004137C1"/>
    <w:rsid w:val="0042031F"/>
    <w:rsid w:val="00445912"/>
    <w:rsid w:val="00447AE9"/>
    <w:rsid w:val="00454692"/>
    <w:rsid w:val="00485892"/>
    <w:rsid w:val="004926CF"/>
    <w:rsid w:val="0049546B"/>
    <w:rsid w:val="004A1BDB"/>
    <w:rsid w:val="004A3586"/>
    <w:rsid w:val="004F32A0"/>
    <w:rsid w:val="004F7C41"/>
    <w:rsid w:val="00531B6B"/>
    <w:rsid w:val="00533255"/>
    <w:rsid w:val="00543FA0"/>
    <w:rsid w:val="00565339"/>
    <w:rsid w:val="005654F7"/>
    <w:rsid w:val="00581F23"/>
    <w:rsid w:val="00590364"/>
    <w:rsid w:val="00595DA3"/>
    <w:rsid w:val="005E103D"/>
    <w:rsid w:val="005E1BC3"/>
    <w:rsid w:val="006031C7"/>
    <w:rsid w:val="00617C8A"/>
    <w:rsid w:val="00626D54"/>
    <w:rsid w:val="00635AA7"/>
    <w:rsid w:val="00652E88"/>
    <w:rsid w:val="00690487"/>
    <w:rsid w:val="006B452D"/>
    <w:rsid w:val="0073257C"/>
    <w:rsid w:val="00745F37"/>
    <w:rsid w:val="00762D46"/>
    <w:rsid w:val="00766515"/>
    <w:rsid w:val="00776FAB"/>
    <w:rsid w:val="007829EF"/>
    <w:rsid w:val="007C0BA1"/>
    <w:rsid w:val="007D620D"/>
    <w:rsid w:val="0081377A"/>
    <w:rsid w:val="00861371"/>
    <w:rsid w:val="0086283F"/>
    <w:rsid w:val="008656BF"/>
    <w:rsid w:val="0086731A"/>
    <w:rsid w:val="00877EA7"/>
    <w:rsid w:val="008A0638"/>
    <w:rsid w:val="008D1C2C"/>
    <w:rsid w:val="008E1F0B"/>
    <w:rsid w:val="008F358A"/>
    <w:rsid w:val="00941F0A"/>
    <w:rsid w:val="009A3F4D"/>
    <w:rsid w:val="009B2B10"/>
    <w:rsid w:val="009B2EB3"/>
    <w:rsid w:val="009D5ABF"/>
    <w:rsid w:val="009E74AF"/>
    <w:rsid w:val="009F3AD5"/>
    <w:rsid w:val="00A00720"/>
    <w:rsid w:val="00A41D23"/>
    <w:rsid w:val="00A77D96"/>
    <w:rsid w:val="00A80600"/>
    <w:rsid w:val="00A93350"/>
    <w:rsid w:val="00A96ABD"/>
    <w:rsid w:val="00A97784"/>
    <w:rsid w:val="00AA5D9E"/>
    <w:rsid w:val="00AF29FB"/>
    <w:rsid w:val="00AF4AA9"/>
    <w:rsid w:val="00B057F4"/>
    <w:rsid w:val="00B11B0F"/>
    <w:rsid w:val="00B164F5"/>
    <w:rsid w:val="00B209C8"/>
    <w:rsid w:val="00B56564"/>
    <w:rsid w:val="00B913DE"/>
    <w:rsid w:val="00BA3725"/>
    <w:rsid w:val="00C3587A"/>
    <w:rsid w:val="00C54BE5"/>
    <w:rsid w:val="00CB748C"/>
    <w:rsid w:val="00CC20D5"/>
    <w:rsid w:val="00CD5F27"/>
    <w:rsid w:val="00D0345C"/>
    <w:rsid w:val="00D139AB"/>
    <w:rsid w:val="00D2423A"/>
    <w:rsid w:val="00D503F8"/>
    <w:rsid w:val="00D5090B"/>
    <w:rsid w:val="00D80081"/>
    <w:rsid w:val="00D92862"/>
    <w:rsid w:val="00DA3B87"/>
    <w:rsid w:val="00DC373E"/>
    <w:rsid w:val="00DC5C2D"/>
    <w:rsid w:val="00DD73D7"/>
    <w:rsid w:val="00E01197"/>
    <w:rsid w:val="00E115EE"/>
    <w:rsid w:val="00E12387"/>
    <w:rsid w:val="00E53174"/>
    <w:rsid w:val="00E71403"/>
    <w:rsid w:val="00E95C68"/>
    <w:rsid w:val="00EC146A"/>
    <w:rsid w:val="00EE11CA"/>
    <w:rsid w:val="00F10303"/>
    <w:rsid w:val="00F731B4"/>
    <w:rsid w:val="00FB2816"/>
    <w:rsid w:val="00FE09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unhideWhenUsed/>
    <w:rsid w:val="0035065B"/>
    <w:rPr>
      <w:color w:val="0000FF" w:themeColor="hyperlink"/>
      <w:u w:val="single"/>
    </w:rPr>
  </w:style>
  <w:style w:type="paragraph" w:styleId="NoSpacing">
    <w:name w:val="No Spacing"/>
    <w:uiPriority w:val="1"/>
    <w:qFormat/>
    <w:rsid w:val="006B452D"/>
    <w:pPr>
      <w:widowControl w:val="0"/>
      <w:autoSpaceDE w:val="0"/>
      <w:autoSpaceDN w:val="0"/>
      <w:adjustRightInd w:val="0"/>
      <w:spacing w:after="0" w:line="240" w:lineRule="auto"/>
    </w:pPr>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unhideWhenUsed/>
    <w:rsid w:val="0035065B"/>
    <w:rPr>
      <w:color w:val="0000FF" w:themeColor="hyperlink"/>
      <w:u w:val="single"/>
    </w:rPr>
  </w:style>
  <w:style w:type="paragraph" w:styleId="NoSpacing">
    <w:name w:val="No Spacing"/>
    <w:uiPriority w:val="1"/>
    <w:qFormat/>
    <w:rsid w:val="006B452D"/>
    <w:pPr>
      <w:widowControl w:val="0"/>
      <w:autoSpaceDE w:val="0"/>
      <w:autoSpaceDN w:val="0"/>
      <w:adjustRightInd w:val="0"/>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FE1930-8449-4AA3-8BDB-4F6DE8CDF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Specification Template.dotx</Template>
  <TotalTime>4127</TotalTime>
  <Pages>4</Pages>
  <Words>1226</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Ted Harris</cp:lastModifiedBy>
  <cp:revision>64</cp:revision>
  <dcterms:created xsi:type="dcterms:W3CDTF">2021-03-26T20:19:00Z</dcterms:created>
  <dcterms:modified xsi:type="dcterms:W3CDTF">2023-04-27T11:42:00Z</dcterms:modified>
</cp:coreProperties>
</file>